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1E" w:rsidRPr="0041391E" w:rsidRDefault="0041391E" w:rsidP="0041391E">
      <w:pPr>
        <w:ind w:firstLine="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21970" cy="609600"/>
            <wp:effectExtent l="19050" t="0" r="0" b="0"/>
            <wp:docPr id="1" name="Рисунок 1" descr="\\moldovagaz\common\elex\elexdb\8d8818c8e140c64c743113f563cf750f\8064542837542b04d8f7b8d4c8db72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ovagaz\common\elex\elexdb\8d8818c8e140c64c743113f563cf750f\8064542837542b04d8f7b8d4c8db72a9"/>
                    <pic:cNvPicPr>
                      <a:picLocks noChangeAspect="1" noChangeArrowheads="1"/>
                    </pic:cNvPicPr>
                  </pic:nvPicPr>
                  <pic:blipFill>
                    <a:blip r:embed="rId7" cstate="print"/>
                    <a:srcRect/>
                    <a:stretch>
                      <a:fillRect/>
                    </a:stretch>
                  </pic:blipFill>
                  <pic:spPr bwMode="auto">
                    <a:xfrm>
                      <a:off x="0" y="0"/>
                      <a:ext cx="521970" cy="609600"/>
                    </a:xfrm>
                    <a:prstGeom prst="rect">
                      <a:avLst/>
                    </a:prstGeom>
                    <a:noFill/>
                    <a:ln w="9525">
                      <a:noFill/>
                      <a:miter lim="800000"/>
                      <a:headEnd/>
                      <a:tailEnd/>
                    </a:ln>
                  </pic:spPr>
                </pic:pic>
              </a:graphicData>
            </a:graphic>
          </wp:inline>
        </w:drawing>
      </w:r>
    </w:p>
    <w:p w:rsidR="0041391E" w:rsidRPr="0041391E" w:rsidRDefault="0041391E" w:rsidP="0041391E">
      <w:pPr>
        <w:ind w:firstLine="0"/>
        <w:jc w:val="center"/>
        <w:rPr>
          <w:rFonts w:ascii="Arial" w:eastAsia="Times New Roman" w:hAnsi="Arial" w:cs="Arial"/>
          <w:b/>
          <w:bCs/>
          <w:sz w:val="25"/>
          <w:szCs w:val="25"/>
          <w:lang w:eastAsia="ru-RU"/>
        </w:rPr>
      </w:pPr>
      <w:r w:rsidRPr="0041391E">
        <w:rPr>
          <w:rFonts w:ascii="Arial" w:eastAsia="Times New Roman" w:hAnsi="Arial" w:cs="Arial"/>
          <w:b/>
          <w:bCs/>
          <w:sz w:val="25"/>
          <w:szCs w:val="25"/>
          <w:lang w:eastAsia="ru-RU"/>
        </w:rPr>
        <w:t>НАЦИОНАЛЬНОЕ  АГЕНТСТВО  ПО</w:t>
      </w:r>
      <w:r w:rsidRPr="0041391E">
        <w:rPr>
          <w:rFonts w:ascii="Arial" w:eastAsia="Times New Roman" w:hAnsi="Arial" w:cs="Arial"/>
          <w:b/>
          <w:bCs/>
          <w:sz w:val="25"/>
          <w:szCs w:val="25"/>
          <w:lang w:eastAsia="ru-RU"/>
        </w:rPr>
        <w:br/>
        <w:t>РЕГУЛИРОВАНИЮ В ЭНЕРГЕТИКЕ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ПОСТАНОВЛЕНИЕ</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об утверждении Положения о процедурах закупки товаров, работ и услуг,</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используемых в деятельности обладателей лицензий в электроэнергетическом,</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теплоэнергетическом, газовом секторах и операторов, предоставляющих</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публичную услугу водоснабжения и канализации</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 24/2017  от  26.01.2017</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sz w:val="24"/>
          <w:szCs w:val="24"/>
          <w:lang w:eastAsia="ru-RU"/>
        </w:rPr>
        <w:t> </w:t>
      </w:r>
      <w:r w:rsidRPr="0041391E">
        <w:rPr>
          <w:rFonts w:ascii="Arial" w:eastAsia="Times New Roman" w:hAnsi="Arial" w:cs="Arial"/>
          <w:i/>
          <w:iCs/>
          <w:sz w:val="22"/>
          <w:szCs w:val="22"/>
          <w:lang w:eastAsia="ru-RU"/>
        </w:rPr>
        <w:t>(в силу 14.10.2017)</w:t>
      </w: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sz w:val="22"/>
          <w:szCs w:val="22"/>
          <w:lang w:eastAsia="ru-RU"/>
        </w:rPr>
      </w:pPr>
      <w:r w:rsidRPr="0041391E">
        <w:rPr>
          <w:rFonts w:ascii="Arial" w:eastAsia="Times New Roman" w:hAnsi="Arial" w:cs="Arial"/>
          <w:sz w:val="22"/>
          <w:szCs w:val="22"/>
          <w:lang w:eastAsia="ru-RU"/>
        </w:rPr>
        <w:t>Мониторул Офичиал ал Р. Молдова № 119-126 ст. 760 от 14.04.2017</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sz w:val="24"/>
          <w:szCs w:val="24"/>
          <w:lang w:eastAsia="ru-RU"/>
        </w:rPr>
        <w:t>* * *</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19"/>
          <w:szCs w:val="19"/>
          <w:lang w:eastAsia="ru-RU"/>
        </w:rPr>
        <w:t>Зарегистрировано:</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19"/>
          <w:szCs w:val="19"/>
          <w:lang w:eastAsia="ru-RU"/>
        </w:rPr>
        <w:t>Министерство юстиции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19"/>
          <w:szCs w:val="19"/>
          <w:lang w:eastAsia="ru-RU"/>
        </w:rPr>
        <w:t>№ 1205 от 3 апреля 2017 г.</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19"/>
          <w:szCs w:val="19"/>
          <w:lang w:eastAsia="ru-RU"/>
        </w:rPr>
        <w:t>Министр</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19"/>
          <w:szCs w:val="19"/>
          <w:lang w:eastAsia="ru-RU"/>
        </w:rPr>
        <w:t>Владимир ЧEБОТАРЬ ___________________</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В целях регламентирования процедур закупок товаров, работ и услуг, используемых в деятельности обладателей лицензий в электроэнергетическом секторе, в теплоэнергетическом секторе, в секторе природного газа и операторов, предоставляющих публичную услугу водоснабжения и канализации, а также обеспечения соблюдения принципов минимальных затрат и максимальной эффективности данными обладателями лицензий и операторами при осуществлении регулируемой деятельности, на основании положений ст.7, часть (1), подпункт p) Закона № 108 от 27 мая 2016 о природном газе (Официальный монитор, 2016, № 193-203, ст.415), ст.7, часть (1), подпункт m) Закона № 107 от 27 мая 2016 об электроэнергии (Официальный монитор, 2016, № 193-203, ст.413), ст.7, часть (2), подпункт h) Закона № 303 от 13 декабря 2013 о публичной услуге водоснабжения и канализации (Официальный монитор, 2014, № 60-65, ст.123), ст.9, часть (2), подпункт l) Закона № 92 от 29 мая 2014, о тепловой энергии и продвижении когенерации (Официальный монитор, 2014, № 178-184, ст.415) Административный совет Национального агентства по регулированию в энергетике</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ПОСТАНОВЛЯЕТ: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w:t>
      </w:r>
      <w:r w:rsidRPr="0041391E">
        <w:rPr>
          <w:rFonts w:ascii="Arial" w:eastAsia="Times New Roman" w:hAnsi="Arial" w:cs="Arial"/>
          <w:sz w:val="24"/>
          <w:szCs w:val="24"/>
          <w:lang w:eastAsia="ru-RU"/>
        </w:rPr>
        <w:t xml:space="preserve"> Утвердить Положение о процедурах закупки товаров, работ и услуг, используемых в деятельности обладателей лицензий в электроэнергетическом, теплоэнергетическом, газовом секторах, и операторов, предоставляющих публичную услугу водоснабжения и канализации (прилагается).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w:t>
      </w:r>
      <w:r w:rsidRPr="0041391E">
        <w:rPr>
          <w:rFonts w:ascii="Arial" w:eastAsia="Times New Roman" w:hAnsi="Arial" w:cs="Arial"/>
          <w:sz w:val="24"/>
          <w:szCs w:val="24"/>
          <w:lang w:eastAsia="ru-RU"/>
        </w:rPr>
        <w:t xml:space="preserve"> Договоры закупки, находящиеся в процессе выполнения, и процедуры присуждения, находящиеся в процессе проведения на день вступления в силу настоящего Постановления, завершаются на основе законных положений, действующих на день их начала.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w:t>
      </w:r>
      <w:r w:rsidRPr="0041391E">
        <w:rPr>
          <w:rFonts w:ascii="Arial" w:eastAsia="Times New Roman" w:hAnsi="Arial" w:cs="Arial"/>
          <w:sz w:val="24"/>
          <w:szCs w:val="24"/>
          <w:lang w:eastAsia="ru-RU"/>
        </w:rPr>
        <w:t xml:space="preserve"> Контроль применения утвержденного Постановления обладателями лицензий в электроэнергетическом секторе, в теплоэнергетическом секторе, в секторе природного газа и в области публичной услуги водоснабжения и канализации возложить на подразделения Национального агентства по регулированию в энергетике.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4.</w:t>
      </w:r>
      <w:r w:rsidRPr="0041391E">
        <w:rPr>
          <w:rFonts w:ascii="Arial" w:eastAsia="Times New Roman" w:hAnsi="Arial" w:cs="Arial"/>
          <w:sz w:val="24"/>
          <w:szCs w:val="24"/>
          <w:lang w:eastAsia="ru-RU"/>
        </w:rPr>
        <w:t xml:space="preserve"> Настоящее постановление вступает в силу в течение 6 месяцев со дня опубликования.</w:t>
      </w:r>
    </w:p>
    <w:tbl>
      <w:tblPr>
        <w:tblW w:w="0" w:type="auto"/>
        <w:tblInd w:w="567" w:type="dxa"/>
        <w:tblCellMar>
          <w:top w:w="15" w:type="dxa"/>
          <w:left w:w="15" w:type="dxa"/>
          <w:bottom w:w="15" w:type="dxa"/>
          <w:right w:w="15" w:type="dxa"/>
        </w:tblCellMar>
        <w:tblLook w:val="04A0"/>
      </w:tblPr>
      <w:tblGrid>
        <w:gridCol w:w="3694"/>
        <w:gridCol w:w="2003"/>
      </w:tblGrid>
      <w:tr w:rsidR="0041391E" w:rsidRPr="0041391E" w:rsidTr="0041391E">
        <w:tc>
          <w:tcPr>
            <w:tcW w:w="0" w:type="auto"/>
            <w:tcBorders>
              <w:top w:val="nil"/>
              <w:left w:val="nil"/>
              <w:bottom w:val="nil"/>
              <w:right w:val="nil"/>
            </w:tcBorders>
            <w:tcMar>
              <w:top w:w="24" w:type="dxa"/>
              <w:left w:w="48" w:type="dxa"/>
              <w:bottom w:w="24" w:type="dxa"/>
              <w:right w:w="1680"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Серджиу ЧОБАНУ,</w:t>
            </w:r>
          </w:p>
        </w:tc>
        <w:tc>
          <w:tcPr>
            <w:tcW w:w="0" w:type="auto"/>
            <w:tcBorders>
              <w:top w:val="nil"/>
              <w:left w:val="nil"/>
              <w:bottom w:val="nil"/>
              <w:right w:val="nil"/>
            </w:tcBorders>
            <w:tcMar>
              <w:top w:w="24" w:type="dxa"/>
              <w:left w:w="48" w:type="dxa"/>
              <w:bottom w:w="24" w:type="dxa"/>
              <w:right w:w="48"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Октавиан ЛУНГУ,</w:t>
            </w:r>
          </w:p>
        </w:tc>
      </w:tr>
      <w:tr w:rsidR="0041391E" w:rsidRPr="0041391E" w:rsidTr="0041391E">
        <w:tc>
          <w:tcPr>
            <w:tcW w:w="0" w:type="auto"/>
            <w:tcBorders>
              <w:top w:val="nil"/>
              <w:left w:val="nil"/>
              <w:bottom w:val="nil"/>
              <w:right w:val="nil"/>
            </w:tcBorders>
            <w:tcMar>
              <w:top w:w="24" w:type="dxa"/>
              <w:left w:w="48" w:type="dxa"/>
              <w:bottom w:w="24" w:type="dxa"/>
              <w:right w:w="1680"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директор</w:t>
            </w:r>
          </w:p>
        </w:tc>
        <w:tc>
          <w:tcPr>
            <w:tcW w:w="0" w:type="auto"/>
            <w:tcBorders>
              <w:top w:val="nil"/>
              <w:left w:val="nil"/>
              <w:bottom w:val="nil"/>
              <w:right w:val="nil"/>
            </w:tcBorders>
            <w:tcMar>
              <w:top w:w="24" w:type="dxa"/>
              <w:left w:w="48" w:type="dxa"/>
              <w:bottom w:w="24" w:type="dxa"/>
              <w:right w:w="48"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 xml:space="preserve">директор </w:t>
            </w:r>
          </w:p>
          <w:p w:rsidR="0041391E" w:rsidRPr="0041391E" w:rsidRDefault="0041391E" w:rsidP="0041391E">
            <w:pPr>
              <w:ind w:firstLine="567"/>
              <w:rPr>
                <w:rFonts w:eastAsia="Times New Roman"/>
                <w:b/>
                <w:bCs/>
                <w:sz w:val="22"/>
                <w:szCs w:val="22"/>
                <w:lang w:eastAsia="ru-RU"/>
              </w:rPr>
            </w:pPr>
            <w:r w:rsidRPr="0041391E">
              <w:rPr>
                <w:rFonts w:eastAsia="Times New Roman"/>
                <w:b/>
                <w:bCs/>
                <w:sz w:val="22"/>
                <w:szCs w:val="22"/>
                <w:lang w:eastAsia="ru-RU"/>
              </w:rPr>
              <w:t> </w:t>
            </w:r>
          </w:p>
        </w:tc>
      </w:tr>
      <w:tr w:rsidR="0041391E" w:rsidRPr="0041391E" w:rsidTr="0041391E">
        <w:tc>
          <w:tcPr>
            <w:tcW w:w="0" w:type="auto"/>
            <w:tcBorders>
              <w:top w:val="nil"/>
              <w:left w:val="nil"/>
              <w:bottom w:val="nil"/>
              <w:right w:val="nil"/>
            </w:tcBorders>
            <w:tcMar>
              <w:top w:w="24" w:type="dxa"/>
              <w:left w:w="48" w:type="dxa"/>
              <w:bottom w:w="24" w:type="dxa"/>
              <w:right w:w="1680"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Юрие ОНИКА,</w:t>
            </w:r>
          </w:p>
        </w:tc>
        <w:tc>
          <w:tcPr>
            <w:tcW w:w="0" w:type="auto"/>
            <w:tcBorders>
              <w:top w:val="nil"/>
              <w:left w:val="nil"/>
              <w:bottom w:val="nil"/>
              <w:right w:val="nil"/>
            </w:tcBorders>
            <w:tcMar>
              <w:top w:w="24" w:type="dxa"/>
              <w:left w:w="48" w:type="dxa"/>
              <w:bottom w:w="24" w:type="dxa"/>
              <w:right w:w="48"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Генадие ПЫРЦУ,</w:t>
            </w:r>
          </w:p>
        </w:tc>
      </w:tr>
      <w:tr w:rsidR="0041391E" w:rsidRPr="0041391E" w:rsidTr="0041391E">
        <w:tc>
          <w:tcPr>
            <w:tcW w:w="0" w:type="auto"/>
            <w:tcBorders>
              <w:top w:val="nil"/>
              <w:left w:val="nil"/>
              <w:bottom w:val="nil"/>
              <w:right w:val="nil"/>
            </w:tcBorders>
            <w:tcMar>
              <w:top w:w="24" w:type="dxa"/>
              <w:left w:w="48" w:type="dxa"/>
              <w:bottom w:w="24" w:type="dxa"/>
              <w:right w:w="1680"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директор</w:t>
            </w:r>
          </w:p>
        </w:tc>
        <w:tc>
          <w:tcPr>
            <w:tcW w:w="0" w:type="auto"/>
            <w:tcBorders>
              <w:top w:val="nil"/>
              <w:left w:val="nil"/>
              <w:bottom w:val="nil"/>
              <w:right w:val="nil"/>
            </w:tcBorders>
            <w:tcMar>
              <w:top w:w="24" w:type="dxa"/>
              <w:left w:w="48" w:type="dxa"/>
              <w:bottom w:w="24" w:type="dxa"/>
              <w:right w:w="48"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директор</w:t>
            </w:r>
          </w:p>
        </w:tc>
      </w:tr>
      <w:tr w:rsidR="0041391E" w:rsidRPr="0041391E" w:rsidTr="0041391E">
        <w:tc>
          <w:tcPr>
            <w:tcW w:w="0" w:type="auto"/>
            <w:gridSpan w:val="2"/>
            <w:tcBorders>
              <w:top w:val="nil"/>
              <w:left w:val="nil"/>
              <w:bottom w:val="nil"/>
              <w:right w:val="nil"/>
            </w:tcBorders>
            <w:tcMar>
              <w:top w:w="120" w:type="dxa"/>
              <w:left w:w="48" w:type="dxa"/>
              <w:bottom w:w="24" w:type="dxa"/>
              <w:right w:w="48" w:type="dxa"/>
            </w:tcMar>
            <w:hideMark/>
          </w:tcPr>
          <w:p w:rsidR="0041391E" w:rsidRPr="0041391E" w:rsidRDefault="0041391E" w:rsidP="0041391E">
            <w:pPr>
              <w:ind w:firstLine="0"/>
              <w:jc w:val="left"/>
              <w:rPr>
                <w:rFonts w:eastAsia="Times New Roman"/>
                <w:b/>
                <w:bCs/>
                <w:sz w:val="22"/>
                <w:szCs w:val="22"/>
                <w:lang w:eastAsia="ru-RU"/>
              </w:rPr>
            </w:pPr>
            <w:r w:rsidRPr="0041391E">
              <w:rPr>
                <w:rFonts w:eastAsia="Times New Roman"/>
                <w:b/>
                <w:bCs/>
                <w:sz w:val="22"/>
                <w:szCs w:val="22"/>
                <w:lang w:eastAsia="ru-RU"/>
              </w:rPr>
              <w:t>№ 24/2017. Кишинэу, 26 января 2017 г.</w:t>
            </w:r>
          </w:p>
        </w:tc>
      </w:tr>
    </w:tbl>
    <w:p w:rsid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Default="0041391E" w:rsidP="0041391E">
      <w:pPr>
        <w:ind w:firstLine="567"/>
        <w:rPr>
          <w:rFonts w:ascii="Arial" w:eastAsia="Times New Roman" w:hAnsi="Arial" w:cs="Arial"/>
          <w:sz w:val="24"/>
          <w:szCs w:val="24"/>
          <w:lang w:eastAsia="ru-RU"/>
        </w:rPr>
      </w:pPr>
    </w:p>
    <w:p w:rsidR="0041391E" w:rsidRPr="0041391E" w:rsidRDefault="0041391E" w:rsidP="0041391E">
      <w:pPr>
        <w:ind w:firstLine="567"/>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Утверждено</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Административного совета</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НАРЭ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ПОЛОЖЕНИЕ</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 процедурах закупки товаров, работ и услуг, используемых в деятельности</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обладателей лицензий в электроэнергетическом, теплоэнергетическом,</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газовом секторах и операторов, предоставляющих публичную услугу</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водоснабжения и канализации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Раздел I</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ОБЩИЕ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1</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Цель и область применения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w:t>
      </w:r>
      <w:r w:rsidRPr="0041391E">
        <w:rPr>
          <w:rFonts w:ascii="Arial" w:eastAsia="Times New Roman" w:hAnsi="Arial" w:cs="Arial"/>
          <w:sz w:val="24"/>
          <w:szCs w:val="24"/>
          <w:lang w:eastAsia="ru-RU"/>
        </w:rPr>
        <w:t xml:space="preserve"> Целью Положения о процедурах закупки товаров, работ и услуг, используемых в деятельности обладателей лицензий в электроэнергетическом, теплоэнергетическом, газовом секторах, и операторов, предоставляющих публичную услугу водоснабжения и канализации (в дальнейшем – Положение), является: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установление ясных и прозрачных процедур, которые должны соблюдаться в процессе закупки товаров, работ и услуг, запрошенных бенефициаром, быть включенными в тарифных целях;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развитие конкуренции, повышение эффективности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обеспечение соблюдения принципов минимальных затрат и максимальной эффективности;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обеспечение установления тарифов на основе оправданных и строго необходимых расходов на осуществление деятельности по производству, транспортировке, распределению и поставке по регулируемым тарифам природного газа, электроэнергии, теплоэнергии и на предоставление публичной услуги водоснабжения, канализации.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w:t>
      </w:r>
      <w:r w:rsidRPr="0041391E">
        <w:rPr>
          <w:rFonts w:ascii="Arial" w:eastAsia="Times New Roman" w:hAnsi="Arial" w:cs="Arial"/>
          <w:sz w:val="24"/>
          <w:szCs w:val="24"/>
          <w:lang w:eastAsia="ru-RU"/>
        </w:rPr>
        <w:t xml:space="preserve"> Настоящее Положение является обязательным для обладателей лицензий, осуществляющих регулируемую деятельность в электроэнергетическом, теплоэнергетическом, газовом секторах, и для операторов, предоставляющих публичную услугу водоснабжения и канализации, и применяется к договорам закупки, не указанным в пункте 3 настоящего Положения, оценочная стоимость которых, без налога на добавленную стоимость (НДС), равна или выше следующих предельных уровней: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для договоров закупки товаров или услуг – 200 тыс. леев;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для договоров закупки работ – 300 тыс. леев.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w:t>
      </w:r>
      <w:r w:rsidRPr="0041391E">
        <w:rPr>
          <w:rFonts w:ascii="Arial" w:eastAsia="Times New Roman" w:hAnsi="Arial" w:cs="Arial"/>
          <w:sz w:val="24"/>
          <w:szCs w:val="24"/>
          <w:lang w:eastAsia="ru-RU"/>
        </w:rPr>
        <w:t xml:space="preserve"> Настоящее Положение не применяется при присуждении договоров закупки в случаях, когда: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оценочная стоимость ниже стоимостных пределов, указанных в пункте 2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присуждаются в иных целях, не на осуществление видов деятельности, регулируемых Агентством;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присуждаются в целях перепродажи третьим лицам;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d) их предметом является приобретение или аренда земельных участков, существующих передающих или распределительных электросетей, существующих газотранспортных и газораспределительных сетей, существующих теплосетей, элементов публичных систем водоснабжения и канализации, существующих зданий </w:t>
      </w:r>
      <w:r w:rsidRPr="0041391E">
        <w:rPr>
          <w:rFonts w:ascii="Arial" w:eastAsia="Times New Roman" w:hAnsi="Arial" w:cs="Arial"/>
          <w:sz w:val="24"/>
          <w:szCs w:val="24"/>
          <w:lang w:eastAsia="ru-RU"/>
        </w:rPr>
        <w:lastRenderedPageBreak/>
        <w:t>и прочего недвижимого имущества, или прав на них. В то же время присуждение договоров финансовых услуг, заключаемых независимо от их формы в связи с соответствующим договором приобретения или аренды, подчиняется требованиям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касаются предоставления финансовых услуг в связи с эмиссией, закупкой, продажей или передачей ценных бумаг или других финансовых инструментов, в частности, в связи с операциями по накоплению денег и/или капитала;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присуждаются экономическим операторам или органам, наделенным эксклюзивным правом предоставления определенных услуг, в соответствии с законодательством;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касаются найма рабочей силы;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h) относятся к закупке товаров, работ и услуг, предоставляемых экономическими операторами, чьи цены и тарифы регулируются государством (водоснабжение и канализация, природный газ, теплоэнергия, электроэнергия, железнодорожный транспорт);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i) относятся к закупке бенефициаром товаров из государственных материальных резервов и мобилизационных резервов;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j) регулируются в соответствии с процедурными нормами международного органа;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k) услуги в области арбитражного разбирательства и согласительных процедур;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l) касаются аудиторских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m) касаются услуг судебных приставов и нотариусов;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n) касаются заключения договоров на рынке электроэнергии и природного газа в соответствии с организацией и функционированием рынка электроэнергии регулируемыми Законом об электроэнергии и Законом о природном газе.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2</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Понятия и определения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w:t>
      </w:r>
      <w:r w:rsidRPr="0041391E">
        <w:rPr>
          <w:rFonts w:ascii="Arial" w:eastAsia="Times New Roman" w:hAnsi="Arial" w:cs="Arial"/>
          <w:sz w:val="24"/>
          <w:szCs w:val="24"/>
          <w:lang w:eastAsia="ru-RU"/>
        </w:rPr>
        <w:t xml:space="preserve"> В смысле настоящего Положения используемые термины и понятия означают следующее: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рамочное соглашение</w:t>
      </w:r>
      <w:r w:rsidRPr="0041391E">
        <w:rPr>
          <w:rFonts w:ascii="Arial" w:eastAsia="Times New Roman" w:hAnsi="Arial" w:cs="Arial"/>
          <w:sz w:val="24"/>
          <w:szCs w:val="24"/>
          <w:lang w:eastAsia="ru-RU"/>
        </w:rPr>
        <w:t xml:space="preserve"> – соглашение, заключенное между одним или несколькими бенефициарами и одним или несколькими экономическими операторами, с целью установления условий договоров, подлежащих присуждению в определенный период времени, в частности, в отношении цен и, при необходимости, предусмотренных объемов;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бенефициар</w:t>
      </w:r>
      <w:r w:rsidRPr="0041391E">
        <w:rPr>
          <w:rFonts w:ascii="Arial" w:eastAsia="Times New Roman" w:hAnsi="Arial" w:cs="Arial"/>
          <w:sz w:val="24"/>
          <w:szCs w:val="24"/>
          <w:lang w:eastAsia="ru-RU"/>
        </w:rPr>
        <w:t xml:space="preserve"> </w:t>
      </w:r>
      <w:r w:rsidRPr="0041391E">
        <w:rPr>
          <w:rFonts w:ascii="Arial" w:eastAsia="Times New Roman" w:hAnsi="Arial" w:cs="Arial"/>
          <w:i/>
          <w:iCs/>
          <w:sz w:val="24"/>
          <w:szCs w:val="24"/>
          <w:lang w:eastAsia="ru-RU"/>
        </w:rPr>
        <w:t>–</w:t>
      </w:r>
      <w:r w:rsidRPr="0041391E">
        <w:rPr>
          <w:rFonts w:ascii="Arial" w:eastAsia="Times New Roman" w:hAnsi="Arial" w:cs="Arial"/>
          <w:sz w:val="24"/>
          <w:szCs w:val="24"/>
          <w:lang w:eastAsia="ru-RU"/>
        </w:rPr>
        <w:t xml:space="preserve"> обладатель лицензии в электроэнергетическом секторе, теплоэнергетическом секторе, секторе газоснабжения, деятельность которого регулируется Агентством, и оператор, предоставляющий публичную услугу водоснабжения и канализации;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техническое задание</w:t>
      </w:r>
      <w:r w:rsidRPr="0041391E">
        <w:rPr>
          <w:rFonts w:ascii="Arial" w:eastAsia="Times New Roman" w:hAnsi="Arial" w:cs="Arial"/>
          <w:sz w:val="24"/>
          <w:szCs w:val="24"/>
          <w:lang w:eastAsia="ru-RU"/>
        </w:rPr>
        <w:t xml:space="preserve"> – составленная бенефициаром документация, составная часть документации по присуждению, сопровождающая технический проект и подробно описывающая технические требования, определяемые запрашиваемыми характеристиками для товара, услуги или для выполнения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кандидат</w:t>
      </w:r>
      <w:r w:rsidRPr="0041391E">
        <w:rPr>
          <w:rFonts w:ascii="Arial" w:eastAsia="Times New Roman" w:hAnsi="Arial" w:cs="Arial"/>
          <w:sz w:val="24"/>
          <w:szCs w:val="24"/>
          <w:lang w:eastAsia="ru-RU"/>
        </w:rPr>
        <w:t xml:space="preserve"> – экономический оператор, выставивший свою кандидатуру в случае процедуры ограниченных торгов, переговорной процедуры или конкурентного диалога;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каталог цен –</w:t>
      </w:r>
      <w:r w:rsidRPr="0041391E">
        <w:rPr>
          <w:rFonts w:ascii="Arial" w:eastAsia="Times New Roman" w:hAnsi="Arial" w:cs="Arial"/>
          <w:sz w:val="24"/>
          <w:szCs w:val="24"/>
          <w:lang w:eastAsia="ru-RU"/>
        </w:rPr>
        <w:t xml:space="preserve"> реестр, содержащий информацию о ценах на товары, необходимые для регулируемой деятельности;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технические требования</w:t>
      </w:r>
      <w:r w:rsidRPr="0041391E">
        <w:rPr>
          <w:rFonts w:ascii="Arial" w:eastAsia="Times New Roman" w:hAnsi="Arial" w:cs="Arial"/>
          <w:sz w:val="24"/>
          <w:szCs w:val="24"/>
          <w:lang w:eastAsia="ru-RU"/>
        </w:rPr>
        <w:t xml:space="preserve"> </w:t>
      </w:r>
      <w:r w:rsidRPr="0041391E">
        <w:rPr>
          <w:rFonts w:ascii="Arial" w:eastAsia="Times New Roman" w:hAnsi="Arial" w:cs="Arial"/>
          <w:i/>
          <w:iCs/>
          <w:sz w:val="24"/>
          <w:szCs w:val="24"/>
          <w:lang w:eastAsia="ru-RU"/>
        </w:rPr>
        <w:t>–</w:t>
      </w:r>
      <w:r w:rsidRPr="0041391E">
        <w:rPr>
          <w:rFonts w:ascii="Arial" w:eastAsia="Times New Roman" w:hAnsi="Arial" w:cs="Arial"/>
          <w:sz w:val="24"/>
          <w:szCs w:val="24"/>
          <w:lang w:eastAsia="ru-RU"/>
        </w:rPr>
        <w:t xml:space="preserve"> технические условия, которые должны соблюдаться при выполнении положений договоров. Они должны быть составлены в соответствии с функциональными показателями эффективности и требованиями, а в </w:t>
      </w:r>
      <w:r w:rsidRPr="0041391E">
        <w:rPr>
          <w:rFonts w:ascii="Arial" w:eastAsia="Times New Roman" w:hAnsi="Arial" w:cs="Arial"/>
          <w:sz w:val="24"/>
          <w:szCs w:val="24"/>
          <w:lang w:eastAsia="ru-RU"/>
        </w:rPr>
        <w:lastRenderedPageBreak/>
        <w:t>случае ссылки на национальные или европейские стандарты – с их строгим соблюдением;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комиссия по закупкам</w:t>
      </w:r>
      <w:r w:rsidRPr="0041391E">
        <w:rPr>
          <w:rFonts w:ascii="Arial" w:eastAsia="Times New Roman" w:hAnsi="Arial" w:cs="Arial"/>
          <w:sz w:val="24"/>
          <w:szCs w:val="24"/>
          <w:lang w:eastAsia="ru-RU"/>
        </w:rPr>
        <w:t xml:space="preserve"> </w:t>
      </w:r>
      <w:r w:rsidRPr="0041391E">
        <w:rPr>
          <w:rFonts w:ascii="Arial" w:eastAsia="Times New Roman" w:hAnsi="Arial" w:cs="Arial"/>
          <w:i/>
          <w:iCs/>
          <w:sz w:val="24"/>
          <w:szCs w:val="24"/>
          <w:lang w:eastAsia="ru-RU"/>
        </w:rPr>
        <w:t>–</w:t>
      </w:r>
      <w:r w:rsidRPr="0041391E">
        <w:rPr>
          <w:rFonts w:ascii="Arial" w:eastAsia="Times New Roman" w:hAnsi="Arial" w:cs="Arial"/>
          <w:sz w:val="24"/>
          <w:szCs w:val="24"/>
          <w:lang w:eastAsia="ru-RU"/>
        </w:rPr>
        <w:t xml:space="preserve"> группа специалистов, назначенных приказом бенефициара, ответственных за инициирование и проведение процедур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договор закупки товаров</w:t>
      </w:r>
      <w:r w:rsidRPr="0041391E">
        <w:rPr>
          <w:rFonts w:ascii="Arial" w:eastAsia="Times New Roman" w:hAnsi="Arial" w:cs="Arial"/>
          <w:sz w:val="24"/>
          <w:szCs w:val="24"/>
          <w:lang w:eastAsia="ru-RU"/>
        </w:rPr>
        <w:t xml:space="preserve"> – договор закупки, предметом которого является закупка товаров (материалов, товаров, продукции, запасных частей, оборудования, оснащения, инструментов, транспортных средств, мебели), их приобретение в рассрочку, аренда или лизинг, с возможностью или без возможности выкупа. Договором закупки товаров считается и договор закупки, предметом которого является поставка продукции, дополнительно обеспечивающая и работы по их установке, монтажу и/или регулированию;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договор закупки работ</w:t>
      </w:r>
      <w:r w:rsidRPr="0041391E">
        <w:rPr>
          <w:rFonts w:ascii="Arial" w:eastAsia="Times New Roman" w:hAnsi="Arial" w:cs="Arial"/>
          <w:sz w:val="24"/>
          <w:szCs w:val="24"/>
          <w:lang w:eastAsia="ru-RU"/>
        </w:rPr>
        <w:t xml:space="preserve"> – договор закупки, предметом которого является либо выполнение как проектирование, так и выполнение работы или строительство, либо выполнение любыми средствами какой-либо работы, отвечающей потребностям, уточненным бенефициаром (работ по проектированию, строительству, демонтажу, монтажу, реконструкции, обновлению, модернизации, техническому обслуживанию, содержанию и эксплуатации активов). Работа может быть результатом совокупности работ, призванных выполнять экономическую или техническую функцию. Договор закупки, предусматривающий выполнение экономическим оператором работ с использованием приобретенных им товаров, считается договором закупки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договор закупки услуг</w:t>
      </w:r>
      <w:r w:rsidRPr="0041391E">
        <w:rPr>
          <w:rFonts w:ascii="Arial" w:eastAsia="Times New Roman" w:hAnsi="Arial" w:cs="Arial"/>
          <w:sz w:val="24"/>
          <w:szCs w:val="24"/>
          <w:lang w:eastAsia="ru-RU"/>
        </w:rPr>
        <w:t xml:space="preserve"> – договор закупки, иной нежели договор закупки товаров или работ, предметом которого является предоставление услуг. Договор закупки, предметом которого является как поставка продукции, так и предоставление услуг экономическим оператором с использованием приобретенных им товаров, считается договором закупки услуг при условии, что стоимость услуг выше стоимости включенных в договор товаров. В противном случае этот договор считается договором закупки товаров. Договор закупки, предметом которого является предоставление услуг и который охватывает несущественным образом виды деятельности, связанные с договором закупки работ по отношению к основному предмету договора считается договором закупки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конкурентный диалог</w:t>
      </w:r>
      <w:r w:rsidRPr="0041391E">
        <w:rPr>
          <w:rFonts w:ascii="Arial" w:eastAsia="Times New Roman" w:hAnsi="Arial" w:cs="Arial"/>
          <w:sz w:val="24"/>
          <w:szCs w:val="24"/>
          <w:lang w:eastAsia="ru-RU"/>
        </w:rPr>
        <w:t xml:space="preserve"> – процедура закупки, на участие в которой может претендовать любой экономический оператор и в рамках которой бенефициар ведет с допущенными к этой процедуре кандидатами диалог о разработке одного или нескольких способных удовлетворить потребности бенефициара решений, на основании которого/которых отобранные кандидаты приглашаются к представлению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документация по присуждению</w:t>
      </w:r>
      <w:r w:rsidRPr="0041391E">
        <w:rPr>
          <w:rFonts w:ascii="Arial" w:eastAsia="Times New Roman" w:hAnsi="Arial" w:cs="Arial"/>
          <w:sz w:val="24"/>
          <w:szCs w:val="24"/>
          <w:lang w:eastAsia="ru-RU"/>
        </w:rPr>
        <w:t xml:space="preserve"> – документация, содержащая всю информацию, связанную с предметом договора закупки и процедурой его присуждения, включая техническое задание, форму оферты, требования и критерии квалификации, описательную документацию, инструкции для оферентов, формы обеспечений и прочую информацию, необходимую экономическим операторам для подготовки и представления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центральный закупочный орган</w:t>
      </w:r>
      <w:r w:rsidRPr="0041391E">
        <w:rPr>
          <w:rFonts w:ascii="Arial" w:eastAsia="Times New Roman" w:hAnsi="Arial" w:cs="Arial"/>
          <w:sz w:val="24"/>
          <w:szCs w:val="24"/>
          <w:lang w:eastAsia="ru-RU"/>
        </w:rPr>
        <w:t xml:space="preserve"> – обладатель лицензии, который на основе имеющихся прав осуществляет процедуры закупок, закупает товары, работы и услуги, или присуждает договоры закупки от имени и на нужды аффилированных обладателей лицензии, осуществляющих такой же вид деятельности;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документ</w:t>
      </w:r>
      <w:r w:rsidRPr="0041391E">
        <w:rPr>
          <w:rFonts w:ascii="Arial" w:eastAsia="Times New Roman" w:hAnsi="Arial" w:cs="Arial"/>
          <w:sz w:val="24"/>
          <w:szCs w:val="24"/>
          <w:lang w:eastAsia="ru-RU"/>
        </w:rPr>
        <w:t xml:space="preserve"> – любая совокупность слов или цифр, которая может быть прочитана, воспроизведена и в дальнейшем сообщена. Может включать любые сведения, переданные и хранящиеся с помощью электронных средств;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аффилированное предприятие –</w:t>
      </w:r>
      <w:r w:rsidRPr="0041391E">
        <w:rPr>
          <w:rFonts w:ascii="Arial" w:eastAsia="Times New Roman" w:hAnsi="Arial" w:cs="Arial"/>
          <w:sz w:val="24"/>
          <w:szCs w:val="24"/>
          <w:lang w:eastAsia="ru-RU"/>
        </w:rPr>
        <w:t xml:space="preserve"> любое предприятие, прямо или косвенно подконтрольное бенефициару, или способное осуществлять контроль над бенефициаром, или которое как и бенефициар контролируется другим лицом на </w:t>
      </w:r>
      <w:r w:rsidRPr="0041391E">
        <w:rPr>
          <w:rFonts w:ascii="Arial" w:eastAsia="Times New Roman" w:hAnsi="Arial" w:cs="Arial"/>
          <w:sz w:val="24"/>
          <w:szCs w:val="24"/>
          <w:lang w:eastAsia="ru-RU"/>
        </w:rPr>
        <w:lastRenderedPageBreak/>
        <w:t>основе права собственности, финансового участия или норм, которым оно подчиняется;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открытые торги</w:t>
      </w:r>
      <w:r w:rsidRPr="0041391E">
        <w:rPr>
          <w:rFonts w:ascii="Arial" w:eastAsia="Times New Roman" w:hAnsi="Arial" w:cs="Arial"/>
          <w:sz w:val="24"/>
          <w:szCs w:val="24"/>
          <w:lang w:eastAsia="ru-RU"/>
        </w:rPr>
        <w:t xml:space="preserve"> – публичная процедура, в рамках которой любой экономический оператор может представить оферту;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электронные торги</w:t>
      </w:r>
      <w:r w:rsidRPr="0041391E">
        <w:rPr>
          <w:rFonts w:ascii="Arial" w:eastAsia="Times New Roman" w:hAnsi="Arial" w:cs="Arial"/>
          <w:sz w:val="24"/>
          <w:szCs w:val="24"/>
          <w:lang w:eastAsia="ru-RU"/>
        </w:rPr>
        <w:t xml:space="preserve"> – представляют собой повторяющийся процесс с участием электронных средств представления в убывающем порядке, новых цен и новых стоимостей определенных элементов оферт, появляющихся после первоначальной полной оценки оферт, позволяющий классифицировать их с помощью автоматизированных методов оценки;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ограниченные торги</w:t>
      </w:r>
      <w:r w:rsidRPr="0041391E">
        <w:rPr>
          <w:rFonts w:ascii="Arial" w:eastAsia="Times New Roman" w:hAnsi="Arial" w:cs="Arial"/>
          <w:sz w:val="24"/>
          <w:szCs w:val="24"/>
          <w:lang w:eastAsia="ru-RU"/>
        </w:rPr>
        <w:t xml:space="preserve"> – публичная процедура, при которой любой экономический оператор может подать заявку на участие, и в рамках которой представить оферты могут только экономические операторы, предварительно отобранные бенефициаром;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запретный список -</w:t>
      </w:r>
      <w:r w:rsidRPr="0041391E">
        <w:rPr>
          <w:rFonts w:ascii="Arial" w:eastAsia="Times New Roman" w:hAnsi="Arial" w:cs="Arial"/>
          <w:sz w:val="24"/>
          <w:szCs w:val="24"/>
          <w:lang w:eastAsia="ru-RU"/>
        </w:rPr>
        <w:t xml:space="preserve"> представляет собой список экономических операторов, которые себя скомпрометировали или нанесли ущерб бенефициару, и составляется бенефициаром с целью ограничения на срок до 3 лет участия экономических операторов в процедурах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оферта</w:t>
      </w:r>
      <w:r w:rsidRPr="0041391E">
        <w:rPr>
          <w:rFonts w:ascii="Arial" w:eastAsia="Times New Roman" w:hAnsi="Arial" w:cs="Arial"/>
          <w:sz w:val="24"/>
          <w:szCs w:val="24"/>
          <w:lang w:eastAsia="ru-RU"/>
        </w:rPr>
        <w:t xml:space="preserve"> – юридический акт, которым экономический оператор выражает свое намерение стать, с юридической точки зрения, стороной договора закупки. Оферта содержит техническое предложение и финансовое предложение;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техническое предложение</w:t>
      </w:r>
      <w:r w:rsidRPr="0041391E">
        <w:rPr>
          <w:rFonts w:ascii="Arial" w:eastAsia="Times New Roman" w:hAnsi="Arial" w:cs="Arial"/>
          <w:sz w:val="24"/>
          <w:szCs w:val="24"/>
          <w:lang w:eastAsia="ru-RU"/>
        </w:rPr>
        <w:t xml:space="preserve"> – часть оферты, разработанная экономическим оператором на основе технических требований, содержащихся в разработанном бенефициаром техническом задании;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финансовое предложение</w:t>
      </w:r>
      <w:r w:rsidRPr="0041391E">
        <w:rPr>
          <w:rFonts w:ascii="Arial" w:eastAsia="Times New Roman" w:hAnsi="Arial" w:cs="Arial"/>
          <w:sz w:val="24"/>
          <w:szCs w:val="24"/>
          <w:lang w:eastAsia="ru-RU"/>
        </w:rPr>
        <w:t xml:space="preserve"> – часть оферты, представляющая запрошенную бенефициаром в процессе проведения закупки информацию о стоимости, ценах, тарифах, условиях оплаты, прочих финансовых и коммерческих условиях;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переговорная процедура</w:t>
      </w:r>
      <w:r w:rsidRPr="0041391E">
        <w:rPr>
          <w:rFonts w:ascii="Arial" w:eastAsia="Times New Roman" w:hAnsi="Arial" w:cs="Arial"/>
          <w:sz w:val="24"/>
          <w:szCs w:val="24"/>
          <w:lang w:eastAsia="ru-RU"/>
        </w:rPr>
        <w:t xml:space="preserve"> – процедура закупки, в ходе которой бенефициар запрашивает у экономических операторов их мнения и ведет переговоры по условиям договора с одним или несколькими из них;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план закупок</w:t>
      </w:r>
      <w:r w:rsidRPr="0041391E">
        <w:rPr>
          <w:rFonts w:ascii="Arial" w:eastAsia="Times New Roman" w:hAnsi="Arial" w:cs="Arial"/>
          <w:sz w:val="24"/>
          <w:szCs w:val="24"/>
          <w:lang w:eastAsia="ru-RU"/>
        </w:rPr>
        <w:t xml:space="preserve"> – документ, в который включается совокупность потребностей в товарах, работах или услугах на следующий отчетный год, стоимость которых запрошена Бенефициаром, и включенным в тарифных целях, который подлежит выполнению путем заключения одного или нескольких договоров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цена за единицу</w:t>
      </w:r>
      <w:r w:rsidRPr="0041391E">
        <w:rPr>
          <w:rFonts w:ascii="Arial" w:eastAsia="Times New Roman" w:hAnsi="Arial" w:cs="Arial"/>
          <w:sz w:val="24"/>
          <w:szCs w:val="24"/>
          <w:lang w:eastAsia="ru-RU"/>
        </w:rPr>
        <w:t xml:space="preserve"> </w:t>
      </w:r>
      <w:r w:rsidRPr="0041391E">
        <w:rPr>
          <w:rFonts w:ascii="Arial" w:eastAsia="Times New Roman" w:hAnsi="Arial" w:cs="Arial"/>
          <w:i/>
          <w:iCs/>
          <w:sz w:val="24"/>
          <w:szCs w:val="24"/>
          <w:lang w:eastAsia="ru-RU"/>
        </w:rPr>
        <w:t>–</w:t>
      </w:r>
      <w:r w:rsidRPr="0041391E">
        <w:rPr>
          <w:rFonts w:ascii="Arial" w:eastAsia="Times New Roman" w:hAnsi="Arial" w:cs="Arial"/>
          <w:sz w:val="24"/>
          <w:szCs w:val="24"/>
          <w:lang w:eastAsia="ru-RU"/>
        </w:rPr>
        <w:t xml:space="preserve"> цена за единицу товара, услугу или работу, состоящая из суммы стоимостей (без НДС) ресурсов, необходимых для получения товара или выполнения единицы измерения из технологической операции, предусмотренной в смете расходов;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регистр закупок</w:t>
      </w:r>
      <w:r w:rsidRPr="0041391E">
        <w:rPr>
          <w:rFonts w:ascii="Arial" w:eastAsia="Times New Roman" w:hAnsi="Arial" w:cs="Arial"/>
          <w:sz w:val="24"/>
          <w:szCs w:val="24"/>
          <w:lang w:eastAsia="ru-RU"/>
        </w:rPr>
        <w:t xml:space="preserve"> – журнал, содержащий информацию об экономических операторах и поставленных товарах, выполненных работах и услугах;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система квалификации –</w:t>
      </w:r>
      <w:r w:rsidRPr="0041391E">
        <w:rPr>
          <w:rFonts w:ascii="Arial" w:eastAsia="Times New Roman" w:hAnsi="Arial" w:cs="Arial"/>
          <w:sz w:val="24"/>
          <w:szCs w:val="24"/>
          <w:lang w:eastAsia="ru-RU"/>
        </w:rPr>
        <w:t xml:space="preserve"> открытый процесс критериев и норм квалификации экономических операторов, которые могут прийти на назначенный бенефициаром конкурс, с обеспечением всем обратившимся к нему экономическим операторам возможности участия в предыдущем квалификационном этапе конкурса;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информационная система управления</w:t>
      </w:r>
      <w:r w:rsidRPr="0041391E">
        <w:rPr>
          <w:rFonts w:ascii="Arial" w:eastAsia="Times New Roman" w:hAnsi="Arial" w:cs="Arial"/>
          <w:sz w:val="24"/>
          <w:szCs w:val="24"/>
          <w:lang w:eastAsia="ru-RU"/>
        </w:rPr>
        <w:t xml:space="preserve"> – автоматизированная система (информационное приложение), обеспечивающая проведение процедур закупки. Эта система должна отражать все принципы и обязанности, отраженные в разделе II, главе 1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динамичная система закупок</w:t>
      </w:r>
      <w:r w:rsidRPr="0041391E">
        <w:rPr>
          <w:rFonts w:ascii="Arial" w:eastAsia="Times New Roman" w:hAnsi="Arial" w:cs="Arial"/>
          <w:sz w:val="24"/>
          <w:szCs w:val="24"/>
          <w:lang w:eastAsia="ru-RU"/>
        </w:rPr>
        <w:t xml:space="preserve"> – полностью электронный процесс закупки товаров текущего пользования, характеристики которых общеизвестны на рынке и соответствуют требованиям бенефициара, ограниченный во времени и открытый всем экономическим операторам, которые соответствуют критериям отбора и представили соответствующую техническому заданию ориентировочную оферту.</w:t>
      </w:r>
    </w:p>
    <w:p w:rsidR="0041391E" w:rsidRPr="0041391E" w:rsidRDefault="0041391E" w:rsidP="0041391E">
      <w:pPr>
        <w:ind w:firstLine="567"/>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lastRenderedPageBreak/>
        <w:t>Раздел II</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УЧАСТНИКИ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1</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Бенефициар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w:t>
      </w:r>
      <w:r w:rsidRPr="0041391E">
        <w:rPr>
          <w:rFonts w:ascii="Arial" w:eastAsia="Times New Roman" w:hAnsi="Arial" w:cs="Arial"/>
          <w:sz w:val="24"/>
          <w:szCs w:val="24"/>
          <w:lang w:eastAsia="ru-RU"/>
        </w:rPr>
        <w:t xml:space="preserve"> Для выполнения своих обязанностей в ходе процесса закупки бенефициар должен: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утвердить ежегодные планы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создать комиссии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обеспечить широкое участие экономических операторов в процессе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заключать договоры закупки с экономическими операторами – победителями в ходе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управлять выполнением заключенных договоров закупки в установленные сроки и на установленных условиях;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обеспечить учет, целостность и хранение всех документов, составляемых, применяемых и принимаемых в ходе процедур закупки, в течение не менее 5 лет после выполнения договоров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w:t>
      </w:r>
      <w:r w:rsidRPr="0041391E">
        <w:rPr>
          <w:rFonts w:ascii="Arial" w:eastAsia="Times New Roman" w:hAnsi="Arial" w:cs="Arial"/>
          <w:sz w:val="24"/>
          <w:szCs w:val="24"/>
          <w:lang w:eastAsia="ru-RU"/>
        </w:rPr>
        <w:t xml:space="preserve"> Бенефициар вправе установить сбор за документацию по присуждению, который является безвозвратным. Этот сбор устанавливается бенефициаром как единый для всех экономических операторов и должен включать только оплаченную бенефициаром стоимость печатания и предоставления документов по торгам экономическим операторам.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w:t>
      </w:r>
      <w:r w:rsidRPr="0041391E">
        <w:rPr>
          <w:rFonts w:ascii="Arial" w:eastAsia="Times New Roman" w:hAnsi="Arial" w:cs="Arial"/>
          <w:sz w:val="24"/>
          <w:szCs w:val="24"/>
          <w:lang w:eastAsia="ru-RU"/>
        </w:rPr>
        <w:t xml:space="preserve"> Бенефициар осуществляет свои полномочия через Комиссию по закупкам, созданную, в том числе в составе центрального закупочного органа. В зависимости от предмета закупок и их сложности, бенефициар может создать одну или несколько комиссий по закупкам, специализирующихся на видах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w:t>
      </w:r>
      <w:r w:rsidRPr="0041391E">
        <w:rPr>
          <w:rFonts w:ascii="Arial" w:eastAsia="Times New Roman" w:hAnsi="Arial" w:cs="Arial"/>
          <w:sz w:val="24"/>
          <w:szCs w:val="24"/>
          <w:lang w:eastAsia="ru-RU"/>
        </w:rPr>
        <w:t xml:space="preserve"> В составе Комиссии по закупкам должно быть не менее 3 членов. В случае необходимости бенефициар может дополнительно привлекать в состав Комиссии по закупкам специалистов и экспертов в той области, в которой проводится закупка. Они включаются в Комиссию по закупкам в качестве консультантов. В случае необходимости задействованные специалисты/эксперты могут быть наделены приказом бенефициара функциями членов Комиссии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w:t>
      </w:r>
      <w:r w:rsidRPr="0041391E">
        <w:rPr>
          <w:rFonts w:ascii="Arial" w:eastAsia="Times New Roman" w:hAnsi="Arial" w:cs="Arial"/>
          <w:sz w:val="24"/>
          <w:szCs w:val="24"/>
          <w:lang w:eastAsia="ru-RU"/>
        </w:rPr>
        <w:t xml:space="preserve"> Во избежание ситуаций, способных отрицательно повлиять на порядок работы Комиссии по закупкам, приказом руководителя устанавливается состав членов-заместителей, которые в случае необходимости станут полноправными членами Комиссии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w:t>
      </w:r>
      <w:r w:rsidRPr="0041391E">
        <w:rPr>
          <w:rFonts w:ascii="Arial" w:eastAsia="Times New Roman" w:hAnsi="Arial" w:cs="Arial"/>
          <w:sz w:val="24"/>
          <w:szCs w:val="24"/>
          <w:lang w:eastAsia="ru-RU"/>
        </w:rPr>
        <w:t xml:space="preserve"> Комиссия по закупкам выполняет следующие функции: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определяет и устанавливает процедуру закупки, которая будет применяться к каждому договору закупки в отдельности, на основе утвержденного годового плана закупок, устанавливает приоритеты и оценочные стоимости договоров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инициирует и проводит соответствующую процедуру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готовит документацию по присуждению и другие применяемые документы в ходе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составляет и выдвигает для опубликования на электронной странице бенефициара объявления и/или приглашения к участию в процедурах закупки и, при необходимости, систему квалификации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открывает и квалифицирует оферты, присуждает договоры закупки, которые должны быть заключены бенефициаром с экономическими операторами;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готовит необходимые материалы для заключения договоров закупки с экономическими операторами – победителями, в строгом соответствии с требованиями, предусмотренными документацией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ведет конкурентный диалог с отобранными экономическими операторами;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h) составляет запретный список;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i) обеспечивает хранение и учет всех документов, составленных и примененных в ходе процедур закупки, в течение не менее 5 лет после выполнения условий договоров.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w:t>
      </w:r>
      <w:r w:rsidRPr="0041391E">
        <w:rPr>
          <w:rFonts w:ascii="Arial" w:eastAsia="Times New Roman" w:hAnsi="Arial" w:cs="Arial"/>
          <w:sz w:val="24"/>
          <w:szCs w:val="24"/>
          <w:lang w:eastAsia="ru-RU"/>
        </w:rPr>
        <w:t xml:space="preserve"> В обязанности Комиссии по закупкам входит: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выдача, бесплатно или с оплатой расходов на печатание и копирование документов по предварительному отбору, по торгам или других документов по привлечению оферт на закупки и приему оферт, представленных экономическими операторами, обеспечивая их регистрацию;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прием и хронологическая регистрация всех поданных экономическими операторами оферт в Регистре полученных оферт, который хранится не менее 5 лет после выполнения договоров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проверка хозяйствующего субъекта на предмет его невнесения в Запретный список предприятия и Запретный список экономических операторов, разработанный Агентством государственных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составление протокола открытия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квалификация экономических операторов в строгом соответствии с требованиями, установленными в документах по предварительному отбору и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рассмотрение в течение не более 2 рабочих дней ходатайства экономического оператора по поводу документов по предварительному отбору и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рассмотрение, оценка и сравнение оферт экономических операторов и условий, установленных в документах по предварительному отбору и по торгам;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h) составление протокола проведенной процедуры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i) составление и хранение пакетов документов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j) составление каталога цен;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k) составление регистра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l) уведомление в день выявления руководящих органов бенефициара и/или соответствующих органов о случаях неправомерных действий или коррупции, выявленных в процессе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w:t>
      </w:r>
      <w:r w:rsidRPr="0041391E">
        <w:rPr>
          <w:rFonts w:ascii="Arial" w:eastAsia="Times New Roman" w:hAnsi="Arial" w:cs="Arial"/>
          <w:sz w:val="24"/>
          <w:szCs w:val="24"/>
          <w:lang w:eastAsia="ru-RU"/>
        </w:rPr>
        <w:t xml:space="preserve"> Комиссия по закупкам рассматривает оферты в конфиденциальном порядке и не разглашает информацию о рассмотрении, оценке и сравнении оферт оферентам или лицам, официально не участвующим в данных процедурах или в определении выигравшей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w:t>
      </w:r>
      <w:r w:rsidRPr="0041391E">
        <w:rPr>
          <w:rFonts w:ascii="Arial" w:eastAsia="Times New Roman" w:hAnsi="Arial" w:cs="Arial"/>
          <w:sz w:val="24"/>
          <w:szCs w:val="24"/>
          <w:lang w:eastAsia="ru-RU"/>
        </w:rPr>
        <w:t xml:space="preserve"> Во время проведения процедуры присуждения комиссия по закупкам обязана избегать ситуации, способные вызвать конфликт интересов и/или проявление нелояльной конкуренции.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w:t>
      </w:r>
      <w:r w:rsidRPr="0041391E">
        <w:rPr>
          <w:rFonts w:ascii="Arial" w:eastAsia="Times New Roman" w:hAnsi="Arial" w:cs="Arial"/>
          <w:sz w:val="24"/>
          <w:szCs w:val="24"/>
          <w:lang w:eastAsia="ru-RU"/>
        </w:rPr>
        <w:t xml:space="preserve"> Каждый член комиссии по закупкам обязан подписать под личную ответственность декларацию о конфиденциальности и беспристрастности, согласно </w:t>
      </w:r>
      <w:r w:rsidRPr="0041391E">
        <w:rPr>
          <w:rFonts w:ascii="Arial" w:eastAsia="Times New Roman" w:hAnsi="Arial" w:cs="Arial"/>
          <w:i/>
          <w:iCs/>
          <w:sz w:val="24"/>
          <w:szCs w:val="24"/>
          <w:lang w:eastAsia="ru-RU"/>
        </w:rPr>
        <w:t>приложению № 1</w:t>
      </w:r>
      <w:r w:rsidRPr="0041391E">
        <w:rPr>
          <w:rFonts w:ascii="Arial" w:eastAsia="Times New Roman" w:hAnsi="Arial" w:cs="Arial"/>
          <w:sz w:val="24"/>
          <w:szCs w:val="24"/>
          <w:lang w:eastAsia="ru-RU"/>
        </w:rPr>
        <w:t xml:space="preserve"> к настоящему Положению, которой он обязуется безоговорочно соблюдать условия Положения и подтверждает, что он: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не является супругом (супругой), родственником или свойственником до третьей степени включительно членов правления или руководящего органа одного из оферентов;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в течение последних трех лет не работал или не сотрудничал с одним из оферентов, не входил в состав их правления или другого руководящего, административного органа;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не владеет акциями или долями участия в уставном капитале оферентов.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w:t>
      </w:r>
      <w:r w:rsidRPr="0041391E">
        <w:rPr>
          <w:rFonts w:ascii="Arial" w:eastAsia="Times New Roman" w:hAnsi="Arial" w:cs="Arial"/>
          <w:sz w:val="24"/>
          <w:szCs w:val="24"/>
          <w:lang w:eastAsia="ru-RU"/>
        </w:rPr>
        <w:t xml:space="preserve"> В случае, если один из членов комиссии по закупкам обнаружит, что находится в одной или нескольких из ситуаций, указанных в Декларации о конфиденциальности и беспристрастности, он информирует бенефициара и не </w:t>
      </w:r>
      <w:r w:rsidRPr="0041391E">
        <w:rPr>
          <w:rFonts w:ascii="Arial" w:eastAsia="Times New Roman" w:hAnsi="Arial" w:cs="Arial"/>
          <w:sz w:val="24"/>
          <w:szCs w:val="24"/>
          <w:lang w:eastAsia="ru-RU"/>
        </w:rPr>
        <w:lastRenderedPageBreak/>
        <w:t>участвует или замещается другим лицом на все время проведения процесса закупки, в котором участвует данный экономический оператор. В противном случае считается, что процедура закупки проходит с нарушением условий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w:t>
      </w:r>
      <w:r w:rsidRPr="0041391E">
        <w:rPr>
          <w:rFonts w:ascii="Arial" w:eastAsia="Times New Roman" w:hAnsi="Arial" w:cs="Arial"/>
          <w:sz w:val="24"/>
          <w:szCs w:val="24"/>
          <w:lang w:eastAsia="ru-RU"/>
        </w:rPr>
        <w:t xml:space="preserve"> Каждый член Комиссии по закупкам подписывает протокол открытия/оценочных конкурсных предложений и может вносить отметки о сделанном им выборе исходя из установленных критериев и достоинств каждой отдельной оферты вместе со своими замечаниями по любому пункту, который может потребовать выяснения.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w:t>
      </w:r>
      <w:r w:rsidRPr="0041391E">
        <w:rPr>
          <w:rFonts w:ascii="Arial" w:eastAsia="Times New Roman" w:hAnsi="Arial" w:cs="Arial"/>
          <w:sz w:val="24"/>
          <w:szCs w:val="24"/>
          <w:lang w:eastAsia="ru-RU"/>
        </w:rPr>
        <w:t xml:space="preserve"> При необходимости представления дополнительных разъяснений, зафиксированных в оценочном протоколе, для выяснения некоторых касающихся закупок моментов Комиссия по закупкам должна потребовать от экономического оператора представить данные разъяснения в письменном виде.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w:t>
      </w:r>
      <w:r w:rsidRPr="0041391E">
        <w:rPr>
          <w:rFonts w:ascii="Arial" w:eastAsia="Times New Roman" w:hAnsi="Arial" w:cs="Arial"/>
          <w:sz w:val="24"/>
          <w:szCs w:val="24"/>
          <w:lang w:eastAsia="ru-RU"/>
        </w:rPr>
        <w:t xml:space="preserve"> Заседания Комиссии по закупкам считаются состоявшимися, если на них присутствует более 50% количества членов Комиссии по закупкам. В случае Комиссии по закупкам, состоящей всего из 3 членов, ее заседания считаются состоявшимися, если на них присутствуют все члены Комиссии по закупкам. Комиссия по закупкам утверждает свои Решения большинством голосов присутствующих на заседании членов.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w:t>
      </w:r>
      <w:r w:rsidRPr="0041391E">
        <w:rPr>
          <w:rFonts w:ascii="Arial" w:eastAsia="Times New Roman" w:hAnsi="Arial" w:cs="Arial"/>
          <w:sz w:val="24"/>
          <w:szCs w:val="24"/>
          <w:lang w:eastAsia="ru-RU"/>
        </w:rPr>
        <w:t xml:space="preserve"> Информационные системы управления, используемые бенефициарами при проведении процедур закупки, должны обеспечить совокупное выполнение как минимум следующих условий: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точный момент получения оферт или заявок на участие, а также, если необходимо, планов/проектов должен быть четко определен;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до предельной даты передачи данных никто не имеет доступа к передаваемым данным;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в случае нарушения запрета доступа, предусмотренного в пункте b), несанкционированный доступ можно легко определить;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только уполномоченные на это лица вправе устанавливать или изменять дату просмотра полученных данных;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доступ к полученным данным возможен лишь после даты визуализации, установленной согласно положениям подпункта d);</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после даты визуализации полученных данных доступ к соответствующим данным остается возможным лишь для лиц, авторизованных просматривать такие данные.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w:t>
      </w:r>
      <w:r w:rsidRPr="0041391E">
        <w:rPr>
          <w:rFonts w:ascii="Arial" w:eastAsia="Times New Roman" w:hAnsi="Arial" w:cs="Arial"/>
          <w:sz w:val="24"/>
          <w:szCs w:val="24"/>
          <w:lang w:eastAsia="ru-RU"/>
        </w:rPr>
        <w:t xml:space="preserve"> Сообщения, обмен информацией и ее хранение осуществляются в порядке, обеспечивающем сохранение целостности данных и конфиденциальность оферт и заявок на участие, а также проведение бенефициаром анализа содержания оферт и заявок на участие только по истечении предусмотренного для их представления срока.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Средства, используемые для электронной связи, а также их технические характеристики должны быть всегда доступны общественности и совместимы с информационными и коммуникационными технологиями общего пользования.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В процессе сообщения Бенефициар не должен дискриминировать ни одного экономического оператора в том, что касается сообщаемой информации, а документация по присуждению, технические задания или описательная документация предоставляются всем экономическим операторам, подавшим соответствующую заявку на участие, в одинаковом объеме и идентичного содержания.</w:t>
      </w:r>
    </w:p>
    <w:p w:rsidR="0041391E" w:rsidRDefault="0041391E" w:rsidP="0041391E">
      <w:pPr>
        <w:ind w:firstLine="567"/>
        <w:rPr>
          <w:rFonts w:ascii="Arial" w:eastAsia="Times New Roman" w:hAnsi="Arial" w:cs="Arial"/>
          <w:b/>
          <w:bCs/>
          <w:sz w:val="24"/>
          <w:szCs w:val="24"/>
          <w:lang w:eastAsia="ru-RU"/>
        </w:rPr>
      </w:pPr>
      <w:r w:rsidRPr="0041391E">
        <w:rPr>
          <w:rFonts w:ascii="Arial" w:eastAsia="Times New Roman" w:hAnsi="Arial" w:cs="Arial"/>
          <w:sz w:val="24"/>
          <w:szCs w:val="24"/>
          <w:lang w:eastAsia="ru-RU"/>
        </w:rPr>
        <w:t> </w:t>
      </w: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lastRenderedPageBreak/>
        <w:t>Глава 2</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Экономический оператор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w:t>
      </w:r>
      <w:r w:rsidRPr="0041391E">
        <w:rPr>
          <w:rFonts w:ascii="Arial" w:eastAsia="Times New Roman" w:hAnsi="Arial" w:cs="Arial"/>
          <w:sz w:val="24"/>
          <w:szCs w:val="24"/>
          <w:lang w:eastAsia="ru-RU"/>
        </w:rPr>
        <w:t xml:space="preserve"> Каждый экономический оператор со статусом предпринимателя, резидента или нерезидента, физическое лицо или юридическое лицо, пользуется одинаковым правом участия в процессе закупки, проводимой в электроэнергетическом секторе, теплоэнергетическом секторе, в секторе газоснабжения и в области публичной услуги водоснабжения и канализации. Экономические операторы – нерезиденты пользуются такими же правами и должны выполнять обязанности, аналогичные тем, которые установлены для экономических операторов – резидентов.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22.</w:t>
      </w:r>
      <w:r w:rsidRPr="0041391E">
        <w:rPr>
          <w:rFonts w:ascii="Arial" w:eastAsia="Times New Roman" w:hAnsi="Arial" w:cs="Arial"/>
          <w:sz w:val="24"/>
          <w:szCs w:val="24"/>
          <w:lang w:eastAsia="ru-RU"/>
        </w:rPr>
        <w:t xml:space="preserve"> Условия участия и квалификации, требования к техническими, финансовым, коммерческим и человеческим возможностям, а также критерии проверки квалификаций по каждой процедуре закупки, инициированной бенефициаром, будут едиными для всех экономических операторов без дискриминации.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23.</w:t>
      </w:r>
      <w:r w:rsidRPr="0041391E">
        <w:rPr>
          <w:rFonts w:ascii="Arial" w:eastAsia="Times New Roman" w:hAnsi="Arial" w:cs="Arial"/>
          <w:sz w:val="24"/>
          <w:szCs w:val="24"/>
          <w:lang w:eastAsia="ru-RU"/>
        </w:rPr>
        <w:t xml:space="preserve"> Экономические операторы могут объединяться в целях подачи оферт. В этом случае они считаются одним оферентом, а в офертах на участие в процедурах закупок указывается основной экономический оператор, с которым будет заключен договор закупки в случае победы в процедуре закупки, а также вся необходимая информация об его ассоциированных оферентах.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24.</w:t>
      </w:r>
      <w:r w:rsidRPr="0041391E">
        <w:rPr>
          <w:rFonts w:ascii="Arial" w:eastAsia="Times New Roman" w:hAnsi="Arial" w:cs="Arial"/>
          <w:sz w:val="24"/>
          <w:szCs w:val="24"/>
          <w:lang w:eastAsia="ru-RU"/>
        </w:rPr>
        <w:t xml:space="preserve"> В случае представления оферт двумя или несколькими зависимыми предприятиями они считаются одним оферентом.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25.</w:t>
      </w:r>
      <w:r w:rsidRPr="0041391E">
        <w:rPr>
          <w:rFonts w:ascii="Arial" w:eastAsia="Times New Roman" w:hAnsi="Arial" w:cs="Arial"/>
          <w:sz w:val="24"/>
          <w:szCs w:val="24"/>
          <w:lang w:eastAsia="ru-RU"/>
        </w:rPr>
        <w:t xml:space="preserve"> Экономический оператор, допущенный к процедуре закупки, вправе запросить и получить от бенефициария любую информацию об организации процедур закупки и документации по торгам и вправе участвовать в заседаниях Комиссии по закупкам по предварительному отбору и открытию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26.</w:t>
      </w:r>
      <w:r w:rsidRPr="0041391E">
        <w:rPr>
          <w:rFonts w:ascii="Arial" w:eastAsia="Times New Roman" w:hAnsi="Arial" w:cs="Arial"/>
          <w:sz w:val="24"/>
          <w:szCs w:val="24"/>
          <w:lang w:eastAsia="ru-RU"/>
        </w:rPr>
        <w:t xml:space="preserve"> Для установления квалификации в ходе процедуры закупки экономический оператор представляет в каждом конкретном случае документы и информацию, установленные бенефициарием в документации по торгам, в том числе: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копии лицензий и авторизаций, необходимых для осуществления деятельности;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копии документов, подтверждающих опыт в данной сфере, техническое оснащение, обеспечение квалифицированным персоналом;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копии документов и справок, выданных компетентными органами, подтверждающих состав учредителей, финансовую способность, подтверждение не нахождения экономического оператора в процессе ликвидации, несостоятельности и того, что его имущество не арестовано и его деятельность не приостановлена;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копии сертификатов соответствия, выданных официальными учреждениями или службами, подтверждающих соответствие идентифицируемой продукции путем ссылки на соответствующие стандарты или спецификации;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j) копии технической документации и технических паспортов для включенных в оферты товаров.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27.</w:t>
      </w:r>
      <w:r w:rsidRPr="0041391E">
        <w:rPr>
          <w:rFonts w:ascii="Arial" w:eastAsia="Times New Roman" w:hAnsi="Arial" w:cs="Arial"/>
          <w:sz w:val="24"/>
          <w:szCs w:val="24"/>
          <w:lang w:eastAsia="ru-RU"/>
        </w:rPr>
        <w:t xml:space="preserve"> Экономические операторы вносятся в запретный список при возникновении одного из следующих оснований: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имеется окончательное решение судебной инстанции о расторжении договоров закупки в результате невыполнения или ненадлежащего выполнения экономическим оператором условий договоров;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b) имеются доказательства, представленные бенефициаром (решение Комиссии с приложением подтверждающих документов) или контролирующим органом, доказывающие факт невыполнения экономическим оператором своих договорных обязательств, поставки им товаров, оказания услуг и выполнения работ по собственной инициативе, не соответствующих тем, которые предусмотрены в договоре, либо что качество товаров, услуг и работ ниже того, которое </w:t>
      </w:r>
      <w:r w:rsidRPr="0041391E">
        <w:rPr>
          <w:rFonts w:ascii="Arial" w:eastAsia="Times New Roman" w:hAnsi="Arial" w:cs="Arial"/>
          <w:sz w:val="24"/>
          <w:szCs w:val="24"/>
          <w:lang w:eastAsia="ru-RU"/>
        </w:rPr>
        <w:lastRenderedPageBreak/>
        <w:t>предусмотрено в договоре и документации о проведении процедуры закупки, что причинило ущерб или навредило деятельности закупающего органа;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имеются доказательства, подтвержденные профильными органами, подтверждающие представление экономическим оператором поддельных документов в ходе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имеется окончательное решение судебной инстанции, которым установлено совершение экономическим оператором экономических нарушений или случай коррупции со стороны экономического оператора в целях совершения определенных действий, принятия решений или применения процедур закупки в свою пользу;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имеются доказательства, представленные бенефициаром или контролирующим органом, доказывающие, что экономические операторы, имея одних и тех же учредителей, участвовали в процедурах закупки, создав нелояльную конкуренцию и представив завышенные цены по сравнению с теми, которые существуют на рынке.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Раздел III</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ЭТАПЫ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28.</w:t>
      </w:r>
      <w:r w:rsidRPr="0041391E">
        <w:rPr>
          <w:rFonts w:ascii="Arial" w:eastAsia="Times New Roman" w:hAnsi="Arial" w:cs="Arial"/>
          <w:sz w:val="24"/>
          <w:szCs w:val="24"/>
          <w:lang w:eastAsia="ru-RU"/>
        </w:rPr>
        <w:t xml:space="preserve"> Процесс закупки бенефициара состоит из следующих обязательных этапов: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ежегодное планирование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инициирование процедуры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подача и квалификация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оценка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присуждение договора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1</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Планирование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29.</w:t>
      </w:r>
      <w:r w:rsidRPr="0041391E">
        <w:rPr>
          <w:rFonts w:ascii="Arial" w:eastAsia="Times New Roman" w:hAnsi="Arial" w:cs="Arial"/>
          <w:sz w:val="24"/>
          <w:szCs w:val="24"/>
          <w:lang w:eastAsia="ru-RU"/>
        </w:rPr>
        <w:t xml:space="preserve"> Планирование закупок товаров, работ и услуг призвано обеспечить непрерывную деятельность обладателей лицензий электроэнергетического сектора, теплоэнергетического сектора, сектора газоснабжения и операторов, предоставляющих публичную услугу водоснабжения и канализации. План закупок включает следующие категории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закупки товаров, работ и услуг, предназначенных для развития, строительства, реконструкции, обновления, модернизации, повышения производственной мощности, капитального ремонта основных средств, а также для разработки, приобретения и внедрения различных систем, программ и других долгосрочных нематериальных активов, необходимых для выполнения инвестиционного плана бенефициара, утвержденного Агентством, при необходимости, органом местного публичного управления, в тарифных целях;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закупки товаров, работ и услуг, предназначенных для обеспечения нормальной и непрерывной деятельности предприятия, исходя из планов текущего ремонта, обслуживания, содержания и эксплуатации основных средств;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закупки товаров, работ и услуг, предназначенных для обеспечения коммерческих, общих и административных потребностей предприятия.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30.</w:t>
      </w:r>
      <w:r w:rsidRPr="0041391E">
        <w:rPr>
          <w:rFonts w:ascii="Arial" w:eastAsia="Times New Roman" w:hAnsi="Arial" w:cs="Arial"/>
          <w:sz w:val="24"/>
          <w:szCs w:val="24"/>
          <w:lang w:eastAsia="ru-RU"/>
        </w:rPr>
        <w:t xml:space="preserve"> При разработке плана закупок, в зависимости от закупаемого товара, работы или услуги, необходимо учитывать следующее: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техническое определение требуемых закупок и их назначение;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закупаемое количество, в зависимости от потребности, складское помещение, сроки поставки, бюджет;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срок поставки исходя из даты возникновения необходимости с учетом срока производства или поставки, перевозки, вида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срок выполнения работ;</w:t>
      </w:r>
    </w:p>
    <w:p w:rsidR="0041391E" w:rsidRPr="0041391E"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e) оценочную цену;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f) безопасность и окружающую среду, если характеристики закупаемых товаров должны соответствовать этим критериям.</w:t>
      </w:r>
    </w:p>
    <w:p w:rsidR="0041391E" w:rsidRPr="00FA610D"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31.</w:t>
      </w:r>
      <w:r w:rsidRPr="0041391E">
        <w:rPr>
          <w:rFonts w:ascii="Arial" w:eastAsia="Times New Roman" w:hAnsi="Arial" w:cs="Arial"/>
          <w:sz w:val="24"/>
          <w:szCs w:val="24"/>
          <w:lang w:eastAsia="ru-RU"/>
        </w:rPr>
        <w:t xml:space="preserve"> Бенефициар разрабатывает и утверждает общий план закупок или разрабатывает планы закупок отдельно по каждой категории закупки. План закупок разрабатывается до начала отчетного года и, в зависимости от вида закупки, </w:t>
      </w:r>
      <w:r w:rsidRPr="00FA610D">
        <w:rPr>
          <w:rFonts w:ascii="Arial" w:eastAsia="Times New Roman" w:hAnsi="Arial" w:cs="Arial"/>
          <w:sz w:val="24"/>
          <w:szCs w:val="24"/>
          <w:lang w:eastAsia="ru-RU"/>
        </w:rPr>
        <w:t>включает деятельность по планированию и организации в целях:</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a) выявления потребностей на следующий отчетный год и установления приоритетов бенефициара;</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b) выявления источников удовлетворения потребностей в закупках;</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c) изучения закупочных каталогов и других источников для получения информации о закупках;</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d) составления годового плана закупок с указанием сроков выполнения.</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b/>
          <w:bCs/>
          <w:sz w:val="24"/>
          <w:szCs w:val="24"/>
          <w:lang w:eastAsia="ru-RU"/>
        </w:rPr>
        <w:t>32.</w:t>
      </w:r>
      <w:r w:rsidRPr="00FA610D">
        <w:rPr>
          <w:rFonts w:ascii="Arial" w:eastAsia="Times New Roman" w:hAnsi="Arial" w:cs="Arial"/>
          <w:sz w:val="24"/>
          <w:szCs w:val="24"/>
          <w:lang w:eastAsia="ru-RU"/>
        </w:rPr>
        <w:t xml:space="preserve"> Выявление потребностей и установление приоритетов бенефициара, в зависимости от вида закупки, осуществляется путем:</w:t>
      </w:r>
    </w:p>
    <w:p w:rsidR="0041391E" w:rsidRPr="00FA610D"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a) накопления информации от подразделений бенефициара о виде и качестве товаров, работ или услуг, необходимых для осуществления непрерывной деятельности предприятия в следующем календарном году;</w:t>
      </w:r>
    </w:p>
    <w:p w:rsidR="0041391E" w:rsidRPr="0041391E"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b) анализа имеющихся запасов;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определения потребности в закупках на следующий отчетный год систематизировано по периодам, когда возникнет необходимость закупки товаров, работ и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технического и экономического анализа каждой категории товаров/услуг/работ, которые необходимо закупить;</w:t>
      </w:r>
    </w:p>
    <w:p w:rsidR="0041391E" w:rsidRPr="0041391E"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e) выявления и оценки потенциальных рисков, которые могут возникнуть в ходе проведения процедуры закупки, и рисков, вызванных ограниченным временем и/или технического характера, способных отрицательно повлиять на процедуру;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установления приоритетов.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33.</w:t>
      </w:r>
      <w:r w:rsidRPr="0041391E">
        <w:rPr>
          <w:rFonts w:ascii="Arial" w:eastAsia="Times New Roman" w:hAnsi="Arial" w:cs="Arial"/>
          <w:sz w:val="24"/>
          <w:szCs w:val="24"/>
          <w:lang w:eastAsia="ru-RU"/>
        </w:rPr>
        <w:t xml:space="preserve"> План закупок может обновляться в течение года исходя из изменения производственных планов, инвестиционных планов, утвержденных Агентством, при необходимости, органами местного публичного управления по случаю или при чрезвычайных ситуациях. Исключения ограничены случаями чрезвычайной срочности, вызванны</w:t>
      </w:r>
      <w:r w:rsidR="009F11FE">
        <w:rPr>
          <w:rFonts w:ascii="Arial" w:eastAsia="Times New Roman" w:hAnsi="Arial" w:cs="Arial"/>
          <w:sz w:val="24"/>
          <w:szCs w:val="24"/>
          <w:lang w:eastAsia="ru-RU"/>
        </w:rPr>
        <w:t>ми</w:t>
      </w:r>
      <w:r w:rsidRPr="0041391E">
        <w:rPr>
          <w:rFonts w:ascii="Arial" w:eastAsia="Times New Roman" w:hAnsi="Arial" w:cs="Arial"/>
          <w:sz w:val="24"/>
          <w:szCs w:val="24"/>
          <w:lang w:eastAsia="ru-RU"/>
        </w:rPr>
        <w:t xml:space="preserve"> событиями, которые не могут быть предвидены бенефициаром и которые не могут быть назначены ему.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2</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Оценка стоимости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34.</w:t>
      </w:r>
      <w:r w:rsidRPr="0041391E">
        <w:rPr>
          <w:rFonts w:ascii="Arial" w:eastAsia="Times New Roman" w:hAnsi="Arial" w:cs="Arial"/>
          <w:sz w:val="24"/>
          <w:szCs w:val="24"/>
          <w:lang w:eastAsia="ru-RU"/>
        </w:rPr>
        <w:t xml:space="preserve"> Мероприятия, предшествующие отбору процедуры закупки, выполняются в следующей последовательности: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оценка стоимости договоров закупки для выявленных потребностей;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отнесение закупок к одной из категории договоров закупки: товаров, работ,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35.</w:t>
      </w:r>
      <w:r w:rsidRPr="0041391E">
        <w:rPr>
          <w:rFonts w:ascii="Arial" w:eastAsia="Times New Roman" w:hAnsi="Arial" w:cs="Arial"/>
          <w:sz w:val="24"/>
          <w:szCs w:val="24"/>
          <w:lang w:eastAsia="ru-RU"/>
        </w:rPr>
        <w:t xml:space="preserve"> При определении стоимости договора закупки учитывается общая стоимость к оплате без налога на добавленную стоимость, оцененная бенефициаром.</w:t>
      </w:r>
    </w:p>
    <w:p w:rsidR="0041391E" w:rsidRPr="00FA610D"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36.</w:t>
      </w:r>
      <w:r w:rsidRPr="0041391E">
        <w:rPr>
          <w:rFonts w:ascii="Arial" w:eastAsia="Times New Roman" w:hAnsi="Arial" w:cs="Arial"/>
          <w:sz w:val="24"/>
          <w:szCs w:val="24"/>
          <w:lang w:eastAsia="ru-RU"/>
        </w:rPr>
        <w:t xml:space="preserve"> Бенефициар оценивает стоимость договора закупки товаров на основе </w:t>
      </w:r>
      <w:r w:rsidRPr="00FA610D">
        <w:rPr>
          <w:rFonts w:ascii="Arial" w:eastAsia="Times New Roman" w:hAnsi="Arial" w:cs="Arial"/>
          <w:sz w:val="24"/>
          <w:szCs w:val="24"/>
          <w:lang w:eastAsia="ru-RU"/>
        </w:rPr>
        <w:t>ориентировочных цен, установленных в каталоге цен.</w:t>
      </w:r>
    </w:p>
    <w:p w:rsidR="0041391E" w:rsidRPr="0041391E" w:rsidRDefault="0041391E" w:rsidP="0041391E">
      <w:pPr>
        <w:ind w:firstLine="567"/>
        <w:rPr>
          <w:rFonts w:ascii="Arial" w:eastAsia="Times New Roman" w:hAnsi="Arial" w:cs="Arial"/>
          <w:sz w:val="24"/>
          <w:szCs w:val="24"/>
          <w:lang w:eastAsia="ru-RU"/>
        </w:rPr>
      </w:pPr>
      <w:r w:rsidRPr="00FA610D">
        <w:rPr>
          <w:rFonts w:ascii="Arial" w:eastAsia="Times New Roman" w:hAnsi="Arial" w:cs="Arial"/>
          <w:b/>
          <w:bCs/>
          <w:sz w:val="24"/>
          <w:szCs w:val="24"/>
          <w:lang w:eastAsia="ru-RU"/>
        </w:rPr>
        <w:t>37.</w:t>
      </w:r>
      <w:r w:rsidRPr="00FA610D">
        <w:rPr>
          <w:rFonts w:ascii="Arial" w:eastAsia="Times New Roman" w:hAnsi="Arial" w:cs="Arial"/>
          <w:sz w:val="24"/>
          <w:szCs w:val="24"/>
          <w:lang w:eastAsia="ru-RU"/>
        </w:rPr>
        <w:t xml:space="preserve"> Каталог цен ежегодно</w:t>
      </w:r>
      <w:r w:rsidRPr="0041391E">
        <w:rPr>
          <w:rFonts w:ascii="Arial" w:eastAsia="Times New Roman" w:hAnsi="Arial" w:cs="Arial"/>
          <w:sz w:val="24"/>
          <w:szCs w:val="24"/>
          <w:lang w:eastAsia="ru-RU"/>
        </w:rPr>
        <w:t xml:space="preserve"> обновляется бенефициаром на основе исследования предложений, имеющихся на внутреннем и внешнем рынках. Каталог включает цены, предлагаемые производителями и их официальными представителями на товары, приобретенные бенефициаром за последние 3 года, а также на те, которые планируется приобрести в текущем году.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38.</w:t>
      </w:r>
      <w:r w:rsidRPr="0041391E">
        <w:rPr>
          <w:rFonts w:ascii="Arial" w:eastAsia="Times New Roman" w:hAnsi="Arial" w:cs="Arial"/>
          <w:sz w:val="24"/>
          <w:szCs w:val="24"/>
          <w:lang w:eastAsia="ru-RU"/>
        </w:rPr>
        <w:t xml:space="preserve"> Структура общей стоимости к оплате включает любую форму оплаты, в том числе премии, пошлины, комиссионные, полученную прибыль и/или другие выплаты в пользу экономических операторов. В то же время при определении структуры стоимости учитываются расходы, вызванные возможными продлениями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39.</w:t>
      </w:r>
      <w:r w:rsidRPr="0041391E">
        <w:rPr>
          <w:rFonts w:ascii="Arial" w:eastAsia="Times New Roman" w:hAnsi="Arial" w:cs="Arial"/>
          <w:sz w:val="24"/>
          <w:szCs w:val="24"/>
          <w:lang w:eastAsia="ru-RU"/>
        </w:rPr>
        <w:t xml:space="preserve"> Оценочная стоимость договора закупки товаров определяется исходя из:</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годовой потребности в товарах, которые планируется приобрести;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оценочной цены для соответствующего уровня качества товаров.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40.</w:t>
      </w:r>
      <w:r w:rsidRPr="0041391E">
        <w:rPr>
          <w:rFonts w:ascii="Arial" w:eastAsia="Times New Roman" w:hAnsi="Arial" w:cs="Arial"/>
          <w:sz w:val="24"/>
          <w:szCs w:val="24"/>
          <w:lang w:eastAsia="ru-RU"/>
        </w:rPr>
        <w:t xml:space="preserve"> В случае, когда путем присуждения договора закупки товаров бенефициар намерен приобрести продукцию, которая требует и операции/работы по установке и вводу в действие, оценочная стоимость этого договора должна отражать и оценочную стоимость данных операций/работ.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41.</w:t>
      </w:r>
      <w:r w:rsidRPr="0041391E">
        <w:rPr>
          <w:rFonts w:ascii="Arial" w:eastAsia="Times New Roman" w:hAnsi="Arial" w:cs="Arial"/>
          <w:sz w:val="24"/>
          <w:szCs w:val="24"/>
          <w:lang w:eastAsia="ru-RU"/>
        </w:rPr>
        <w:t xml:space="preserve"> По договорам закупки товаров, предметом которых является продажа в лизинг, наем или покупка в рассрочку, стоимость, которая должна быть принята за основу расчета оценочной стоимости, – это общая стоимость, оцененная на весь период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42.</w:t>
      </w:r>
      <w:r w:rsidRPr="0041391E">
        <w:rPr>
          <w:rFonts w:ascii="Arial" w:eastAsia="Times New Roman" w:hAnsi="Arial" w:cs="Arial"/>
          <w:sz w:val="24"/>
          <w:szCs w:val="24"/>
          <w:lang w:eastAsia="ru-RU"/>
        </w:rPr>
        <w:t xml:space="preserve"> По закупкам услуг оценочная стоимость договора определяется исходя из каждого конкретного случая следующим образом: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по договорам, предусматривающим цену за единицу услуги, – исходя из объема предоставленной услуги и оценочной цены за единицу;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по договорам закупки услуг, предусматривающим месячную стоимость услуги, – исходя из срока действия договора в месяцах и их ежемесячной оценочной стоимости.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43.</w:t>
      </w:r>
      <w:r w:rsidRPr="0041391E">
        <w:rPr>
          <w:rFonts w:ascii="Arial" w:eastAsia="Times New Roman" w:hAnsi="Arial" w:cs="Arial"/>
          <w:sz w:val="24"/>
          <w:szCs w:val="24"/>
          <w:lang w:eastAsia="ru-RU"/>
        </w:rPr>
        <w:t xml:space="preserve"> По договорам закупки работ оценочная стоимость определяется исходя из проектной и сметной документации, если они имеются на этапе планирования, исходя из технико-экономических обоснований, или путем сравнения с ранее выполненными схожими объектами исходя из:</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объема работ по объекту в целом, который нельзя разделить с технической или технологической точки зрения;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показателей ресурсов;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оценочных цен за ресурсы, для соответствующего уровня качества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44.</w:t>
      </w:r>
      <w:r w:rsidRPr="0041391E">
        <w:rPr>
          <w:rFonts w:ascii="Arial" w:eastAsia="Times New Roman" w:hAnsi="Arial" w:cs="Arial"/>
          <w:sz w:val="24"/>
          <w:szCs w:val="24"/>
          <w:lang w:eastAsia="ru-RU"/>
        </w:rPr>
        <w:t xml:space="preserve"> В оценочную стоимость договоров закупки работ включается как стоимость работ, так и стоимость приобретенных экономическим оператором товаров, необходимых для выполнения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45.</w:t>
      </w:r>
      <w:r w:rsidRPr="0041391E">
        <w:rPr>
          <w:rFonts w:ascii="Arial" w:eastAsia="Times New Roman" w:hAnsi="Arial" w:cs="Arial"/>
          <w:sz w:val="24"/>
          <w:szCs w:val="24"/>
          <w:lang w:eastAsia="ru-RU"/>
        </w:rPr>
        <w:t xml:space="preserve"> Основой расчета оценочной стоимости по договорам закупки товаров или услуг регулярного характера или предназначенных для обновления в течение определенного периода считается общая стоимость всех последовательных договоров закупки товаров или услуг того же типа, присужденных в течение последних 12 месяцев или отчетного года, с поправкой на изменения количества или цены, которые могут возникнуть в течение 12 месяцев после подписания первоначального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46.</w:t>
      </w:r>
      <w:r w:rsidRPr="0041391E">
        <w:rPr>
          <w:rFonts w:ascii="Arial" w:eastAsia="Times New Roman" w:hAnsi="Arial" w:cs="Arial"/>
          <w:sz w:val="24"/>
          <w:szCs w:val="24"/>
          <w:lang w:eastAsia="ru-RU"/>
        </w:rPr>
        <w:t xml:space="preserve"> Если планируется приобрести товар, работу или услугу только путем предоставления договоров в виде отдельных партий, при присуждении договоров закупки рассчитывается валовая оценочная стоимость совокупности планируемых к закупке партий. Если совокупная стоимость партий выше или равна предельному уровню, предусмотренному в пункте 2 настоящего Положения, при присуждении каждой партии применяются требования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47.</w:t>
      </w:r>
      <w:r w:rsidRPr="0041391E">
        <w:rPr>
          <w:rFonts w:ascii="Arial" w:eastAsia="Times New Roman" w:hAnsi="Arial" w:cs="Arial"/>
          <w:sz w:val="24"/>
          <w:szCs w:val="24"/>
          <w:lang w:eastAsia="ru-RU"/>
        </w:rPr>
        <w:t xml:space="preserve"> Разделение закупки путем заключения нескольких договоров во избежание предельных стоимостей закупок, предусмотренных пунктом 2 настоящего Положения, запрещено.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48.</w:t>
      </w:r>
      <w:r w:rsidRPr="0041391E">
        <w:rPr>
          <w:rFonts w:ascii="Arial" w:eastAsia="Times New Roman" w:hAnsi="Arial" w:cs="Arial"/>
          <w:sz w:val="24"/>
          <w:szCs w:val="24"/>
          <w:lang w:eastAsia="ru-RU"/>
        </w:rPr>
        <w:t xml:space="preserve"> Оценочная стоимость договора закупки должна быть действительной в момент начала процедуры закупки бенефициаром.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lastRenderedPageBreak/>
        <w:t>Раздел IV</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ПРОЦЕДУРЫ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49.</w:t>
      </w:r>
      <w:r w:rsidRPr="0041391E">
        <w:rPr>
          <w:rFonts w:ascii="Arial" w:eastAsia="Times New Roman" w:hAnsi="Arial" w:cs="Arial"/>
          <w:sz w:val="24"/>
          <w:szCs w:val="24"/>
          <w:lang w:eastAsia="ru-RU"/>
        </w:rPr>
        <w:t xml:space="preserve"> При присуждении договора закупки бенефициар в зависимости от вида, назначения и сложности закупки применяет одну из следующих процедур: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открытые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ограниченные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запрос ценовых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конкурентный диалог;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переговорные процедуры;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динамичная система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электронные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h) рамочное соглашение.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50.</w:t>
      </w:r>
      <w:r w:rsidRPr="0041391E">
        <w:rPr>
          <w:rFonts w:ascii="Arial" w:eastAsia="Times New Roman" w:hAnsi="Arial" w:cs="Arial"/>
          <w:sz w:val="24"/>
          <w:szCs w:val="24"/>
          <w:lang w:eastAsia="ru-RU"/>
        </w:rPr>
        <w:t xml:space="preserve"> Открытые торги – основная процедура присуждения договоров закупки. Остальные процедуры закупки применяются только в условиях, четко предусмотренных настоящим Положением.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1</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Открытые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51.</w:t>
      </w:r>
      <w:r w:rsidRPr="0041391E">
        <w:rPr>
          <w:rFonts w:ascii="Arial" w:eastAsia="Times New Roman" w:hAnsi="Arial" w:cs="Arial"/>
          <w:sz w:val="24"/>
          <w:szCs w:val="24"/>
          <w:lang w:eastAsia="ru-RU"/>
        </w:rPr>
        <w:t xml:space="preserve"> Открытые торги – публичная процедура, в рамках которой любой заинтересованный экономический оператор может представить оферту.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52.</w:t>
      </w:r>
      <w:r w:rsidRPr="0041391E">
        <w:rPr>
          <w:rFonts w:ascii="Arial" w:eastAsia="Times New Roman" w:hAnsi="Arial" w:cs="Arial"/>
          <w:sz w:val="24"/>
          <w:szCs w:val="24"/>
          <w:lang w:eastAsia="ru-RU"/>
        </w:rPr>
        <w:t xml:space="preserve"> Открытые торги проводятся бенефициаром в один этап, в котором участвуют все заинтересованные экономические операторы, соответствующие условиям, установленным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53.</w:t>
      </w:r>
      <w:r w:rsidRPr="0041391E">
        <w:rPr>
          <w:rFonts w:ascii="Arial" w:eastAsia="Times New Roman" w:hAnsi="Arial" w:cs="Arial"/>
          <w:sz w:val="24"/>
          <w:szCs w:val="24"/>
          <w:lang w:eastAsia="ru-RU"/>
        </w:rPr>
        <w:t xml:space="preserve"> Любой заинтересованный экономический оператор вправе запросить и получить документацию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54.</w:t>
      </w:r>
      <w:r w:rsidRPr="0041391E">
        <w:rPr>
          <w:rFonts w:ascii="Arial" w:eastAsia="Times New Roman" w:hAnsi="Arial" w:cs="Arial"/>
          <w:sz w:val="24"/>
          <w:szCs w:val="24"/>
          <w:lang w:eastAsia="ru-RU"/>
        </w:rPr>
        <w:t xml:space="preserve"> Для проведения открытых торгов бенефициар заранее публикует объявление в порядке, предусмотренном пунктом </w:t>
      </w:r>
      <w:r w:rsidRPr="00AE051E">
        <w:rPr>
          <w:rFonts w:ascii="Arial" w:eastAsia="Times New Roman" w:hAnsi="Arial" w:cs="Arial"/>
          <w:sz w:val="24"/>
          <w:szCs w:val="24"/>
          <w:lang w:eastAsia="ru-RU"/>
        </w:rPr>
        <w:t>116</w:t>
      </w:r>
      <w:r w:rsidR="00AE051E" w:rsidRPr="00AE051E">
        <w:rPr>
          <w:rFonts w:ascii="Arial" w:eastAsia="Times New Roman" w:hAnsi="Arial" w:cs="Arial"/>
          <w:sz w:val="24"/>
          <w:szCs w:val="24"/>
          <w:lang w:eastAsia="ru-RU"/>
        </w:rPr>
        <w:t xml:space="preserve"> </w:t>
      </w:r>
      <w:r w:rsidRPr="0041391E">
        <w:rPr>
          <w:rFonts w:ascii="Arial" w:eastAsia="Times New Roman" w:hAnsi="Arial" w:cs="Arial"/>
          <w:sz w:val="24"/>
          <w:szCs w:val="24"/>
          <w:lang w:eastAsia="ru-RU"/>
        </w:rPr>
        <w:t>настоящего Положения, которым приглашает экономических операторов к участию в торгах и сообщает о критериях и условиях участия в торгах, чтобы они могли подготовить свои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2</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Ограниченные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55.</w:t>
      </w:r>
      <w:r w:rsidRPr="0041391E">
        <w:rPr>
          <w:rFonts w:ascii="Arial" w:eastAsia="Times New Roman" w:hAnsi="Arial" w:cs="Arial"/>
          <w:sz w:val="24"/>
          <w:szCs w:val="24"/>
          <w:lang w:eastAsia="ru-RU"/>
        </w:rPr>
        <w:t xml:space="preserve"> Ограниченные торги применяются только при закупках товаров, работ и услуг, которые носят специфический характер для осуществления деятельности по производству, транспортировке, распределению и подаче природного газа, электроэнергии, теплоэнергии и предоставления публичной услуги водоснабжения, канализации. Ограниченные торги проводятся по тем же правилам, которые предусмотрены для открытых торгов, при условии применения процедуры предварительного отбора, которой предшествует опубликование объявления об участии в предварительном отборе.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56.</w:t>
      </w:r>
      <w:r w:rsidRPr="0041391E">
        <w:rPr>
          <w:rFonts w:ascii="Arial" w:eastAsia="Times New Roman" w:hAnsi="Arial" w:cs="Arial"/>
          <w:sz w:val="24"/>
          <w:szCs w:val="24"/>
          <w:lang w:eastAsia="ru-RU"/>
        </w:rPr>
        <w:t xml:space="preserve"> Процедура ограниченных торгов проводится в два этапа: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этап предварительного отбора кандидатов, проводимый с применением критериев квалификации и отбора, установленных настоящим Положением;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этап оценки оферт, поданных отобранными кандидатами, с применением критерия присуждения.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57.</w:t>
      </w:r>
      <w:r w:rsidRPr="0041391E">
        <w:rPr>
          <w:rFonts w:ascii="Arial" w:eastAsia="Times New Roman" w:hAnsi="Arial" w:cs="Arial"/>
          <w:sz w:val="24"/>
          <w:szCs w:val="24"/>
          <w:lang w:eastAsia="ru-RU"/>
        </w:rPr>
        <w:t xml:space="preserve"> Любой экономический оператор вправе выдвинуть свою кандидатуру для участия в первом этапе ограниченных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58.</w:t>
      </w:r>
      <w:r w:rsidRPr="0041391E">
        <w:rPr>
          <w:rFonts w:ascii="Arial" w:eastAsia="Times New Roman" w:hAnsi="Arial" w:cs="Arial"/>
          <w:sz w:val="24"/>
          <w:szCs w:val="24"/>
          <w:lang w:eastAsia="ru-RU"/>
        </w:rPr>
        <w:t xml:space="preserve"> В случае, когда бенефициар использует для отбора непрерывную систему квалификации, квалифицированные экономические операторы непосредственно участвуют во втором этапе представления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59.</w:t>
      </w:r>
      <w:r w:rsidRPr="0041391E">
        <w:rPr>
          <w:rFonts w:ascii="Arial" w:eastAsia="Times New Roman" w:hAnsi="Arial" w:cs="Arial"/>
          <w:sz w:val="24"/>
          <w:szCs w:val="24"/>
          <w:lang w:eastAsia="ru-RU"/>
        </w:rPr>
        <w:t xml:space="preserve"> Бенефициар обязан указать в объявлении об участии критерии отбора и применяемые правила, минимальное количество кандидатов, которых он намерен </w:t>
      </w:r>
      <w:r w:rsidRPr="0041391E">
        <w:rPr>
          <w:rFonts w:ascii="Arial" w:eastAsia="Times New Roman" w:hAnsi="Arial" w:cs="Arial"/>
          <w:sz w:val="24"/>
          <w:szCs w:val="24"/>
          <w:lang w:eastAsia="ru-RU"/>
        </w:rPr>
        <w:lastRenderedPageBreak/>
        <w:t>отобрать, и, при необходимости, их максимальное количество. Минимальное количество кандидатов, указанное в объявлении об участии, должно быть достаточным для обеспечения реальной конкуренции.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60.</w:t>
      </w:r>
      <w:r w:rsidRPr="0041391E">
        <w:rPr>
          <w:rFonts w:ascii="Arial" w:eastAsia="Times New Roman" w:hAnsi="Arial" w:cs="Arial"/>
          <w:sz w:val="24"/>
          <w:szCs w:val="24"/>
          <w:lang w:eastAsia="ru-RU"/>
        </w:rPr>
        <w:t xml:space="preserve"> Количество кандидатов, отобранных на первом этапе ограниченных торгов, должно быть, по меньшей мере равным минимальному количеству, указанному в объявлении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3</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Запрос ценовых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61.</w:t>
      </w:r>
      <w:r w:rsidRPr="0041391E">
        <w:rPr>
          <w:rFonts w:ascii="Arial" w:eastAsia="Times New Roman" w:hAnsi="Arial" w:cs="Arial"/>
          <w:sz w:val="24"/>
          <w:szCs w:val="24"/>
          <w:lang w:eastAsia="ru-RU"/>
        </w:rPr>
        <w:t xml:space="preserve"> Процедура закупки путем запроса ценовых оферт применяется для договоров закупки товаров, работ, услуг с оценочной стоимостью без НДС ниже 1,0 млн.</w:t>
      </w:r>
      <w:r w:rsidR="009F11FE">
        <w:rPr>
          <w:rFonts w:ascii="Arial" w:eastAsia="Times New Roman" w:hAnsi="Arial" w:cs="Arial"/>
          <w:sz w:val="24"/>
          <w:szCs w:val="24"/>
          <w:lang w:eastAsia="ru-RU"/>
        </w:rPr>
        <w:t xml:space="preserve"> </w:t>
      </w:r>
      <w:r w:rsidRPr="0041391E">
        <w:rPr>
          <w:rFonts w:ascii="Arial" w:eastAsia="Times New Roman" w:hAnsi="Arial" w:cs="Arial"/>
          <w:sz w:val="24"/>
          <w:szCs w:val="24"/>
          <w:lang w:eastAsia="ru-RU"/>
        </w:rPr>
        <w:t>леев для закупок товаров и услуг и ниже 1,5 млн.</w:t>
      </w:r>
      <w:r w:rsidR="009F11FE">
        <w:rPr>
          <w:rFonts w:ascii="Arial" w:eastAsia="Times New Roman" w:hAnsi="Arial" w:cs="Arial"/>
          <w:sz w:val="24"/>
          <w:szCs w:val="24"/>
          <w:lang w:eastAsia="ru-RU"/>
        </w:rPr>
        <w:t xml:space="preserve"> </w:t>
      </w:r>
      <w:r w:rsidRPr="0041391E">
        <w:rPr>
          <w:rFonts w:ascii="Arial" w:eastAsia="Times New Roman" w:hAnsi="Arial" w:cs="Arial"/>
          <w:sz w:val="24"/>
          <w:szCs w:val="24"/>
          <w:lang w:eastAsia="ru-RU"/>
        </w:rPr>
        <w:t>леев – для закупки работ в случаях, когда: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закупка носит множественный и специфический характер и производится непосредственно от производителей товаров – резидентов и нерезидентов, или от авторизованных представителей производителей – нерезидентов при условии, что эти предприятия не аффилированы по отношению друг к другу или не аффилированы бенефициару;</w:t>
      </w:r>
    </w:p>
    <w:p w:rsidR="0041391E" w:rsidRPr="0041391E" w:rsidRDefault="0041391E" w:rsidP="0041391E">
      <w:pPr>
        <w:ind w:firstLine="567"/>
        <w:rPr>
          <w:rFonts w:ascii="Arial" w:eastAsia="Times New Roman" w:hAnsi="Arial" w:cs="Arial"/>
          <w:sz w:val="24"/>
          <w:szCs w:val="24"/>
          <w:lang w:eastAsia="ru-RU"/>
        </w:rPr>
      </w:pPr>
      <w:r w:rsidRPr="00FA610D">
        <w:rPr>
          <w:rFonts w:ascii="Arial" w:eastAsia="Times New Roman" w:hAnsi="Arial" w:cs="Arial"/>
          <w:sz w:val="24"/>
          <w:szCs w:val="24"/>
          <w:lang w:eastAsia="ru-RU"/>
        </w:rPr>
        <w:t>b) закупки работ по строительству, реконструкции, обновлению, ремонту, модернизации могут осуществляться только ограниченным количеством экономических операторов, обладающих специализацией, опытом омологацией в соответствующей сфере.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62.</w:t>
      </w:r>
      <w:r w:rsidRPr="0041391E">
        <w:rPr>
          <w:rFonts w:ascii="Arial" w:eastAsia="Times New Roman" w:hAnsi="Arial" w:cs="Arial"/>
          <w:sz w:val="24"/>
          <w:szCs w:val="24"/>
          <w:lang w:eastAsia="ru-RU"/>
        </w:rPr>
        <w:t xml:space="preserve"> Закупки путем запроса ценовых оферт проводятся в один или в два этапа – этап предварительного отбора (квалификации) и этап оценки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63.</w:t>
      </w:r>
      <w:r w:rsidRPr="0041391E">
        <w:rPr>
          <w:rFonts w:ascii="Arial" w:eastAsia="Times New Roman" w:hAnsi="Arial" w:cs="Arial"/>
          <w:sz w:val="24"/>
          <w:szCs w:val="24"/>
          <w:lang w:eastAsia="ru-RU"/>
        </w:rPr>
        <w:t xml:space="preserve"> Бенефициар может установить помимо цены и другие требования, которые учитываются при оценке ценовых оферт. В этом случае в запросе ценовых оферт указывается каждое подобное требование и его относительная стоимость.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64.</w:t>
      </w:r>
      <w:r w:rsidRPr="0041391E">
        <w:rPr>
          <w:rFonts w:ascii="Arial" w:eastAsia="Times New Roman" w:hAnsi="Arial" w:cs="Arial"/>
          <w:sz w:val="24"/>
          <w:szCs w:val="24"/>
          <w:lang w:eastAsia="ru-RU"/>
        </w:rPr>
        <w:t xml:space="preserve"> Каждый экономический оператор может представить только одну ценовую оферту без права изменить ее.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65.</w:t>
      </w:r>
      <w:r w:rsidRPr="0041391E">
        <w:rPr>
          <w:rFonts w:ascii="Arial" w:eastAsia="Times New Roman" w:hAnsi="Arial" w:cs="Arial"/>
          <w:sz w:val="24"/>
          <w:szCs w:val="24"/>
          <w:lang w:eastAsia="ru-RU"/>
        </w:rPr>
        <w:t xml:space="preserve"> Выигравшей объявляется оферта, которая удовлетворяет все требования согласно критерию присуждения, предусмотренному в объявлении/приглашении к участию.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66.</w:t>
      </w:r>
      <w:r w:rsidRPr="0041391E">
        <w:rPr>
          <w:rFonts w:ascii="Arial" w:eastAsia="Times New Roman" w:hAnsi="Arial" w:cs="Arial"/>
          <w:sz w:val="24"/>
          <w:szCs w:val="24"/>
          <w:lang w:eastAsia="ru-RU"/>
        </w:rPr>
        <w:t xml:space="preserve"> В случае процедуры запроса ценовых оферт срок подачи оферт составляет для товаров не менее 7 дней и для работ и услуг – не менее 12 дней со дня опубликования или передачи объявления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4</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Конкурентный диалог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67.</w:t>
      </w:r>
      <w:r w:rsidRPr="0041391E">
        <w:rPr>
          <w:rFonts w:ascii="Arial" w:eastAsia="Times New Roman" w:hAnsi="Arial" w:cs="Arial"/>
          <w:sz w:val="24"/>
          <w:szCs w:val="24"/>
          <w:lang w:eastAsia="ru-RU"/>
        </w:rPr>
        <w:t xml:space="preserve"> Процедура конкурентного диалога применима в случае особо сложных договоров закупки в той мере, в какой их присуждение невозможно посредством применения процедуры открытых или ограниченных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68.</w:t>
      </w:r>
      <w:r w:rsidRPr="0041391E">
        <w:rPr>
          <w:rFonts w:ascii="Arial" w:eastAsia="Times New Roman" w:hAnsi="Arial" w:cs="Arial"/>
          <w:sz w:val="24"/>
          <w:szCs w:val="24"/>
          <w:lang w:eastAsia="ru-RU"/>
        </w:rPr>
        <w:t xml:space="preserve"> Договор закупки считается особо сложным, если бенефициар по объективным причинам не в состоянии определить технические средства, удовлетворяющие его потребности и цели, и/или установить юридический и/или финансовый характер проекта.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69.</w:t>
      </w:r>
      <w:r w:rsidRPr="0041391E">
        <w:rPr>
          <w:rFonts w:ascii="Arial" w:eastAsia="Times New Roman" w:hAnsi="Arial" w:cs="Arial"/>
          <w:sz w:val="24"/>
          <w:szCs w:val="24"/>
          <w:lang w:eastAsia="ru-RU"/>
        </w:rPr>
        <w:t xml:space="preserve"> Процедура конкурентного диалога проводится в три этапа: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этап предварительного отбора кандидатов;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этап диалога с допущенными по результатам предварительного отбора кандидатами в целях определения решения/решений, которые способны удовлетворить потребности бенефициара и на основании которых кандидаты разработают и представят окончательную оферту;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этап оценки поданных окончательных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70.</w:t>
      </w:r>
      <w:r w:rsidRPr="0041391E">
        <w:rPr>
          <w:rFonts w:ascii="Arial" w:eastAsia="Times New Roman" w:hAnsi="Arial" w:cs="Arial"/>
          <w:sz w:val="24"/>
          <w:szCs w:val="24"/>
          <w:lang w:eastAsia="ru-RU"/>
        </w:rPr>
        <w:t xml:space="preserve"> На первом этапе конкурентный диалог инициируется путем опубликования объявления об участии, которым заинтересованные экономические операторы приглашаются к выдвижению кандидатур. Любой экономический оператор вправе выдвинуть свою кандидатуру для участия в процедуре конкурентного диалога.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71.</w:t>
      </w:r>
      <w:r w:rsidRPr="0041391E">
        <w:rPr>
          <w:rFonts w:ascii="Arial" w:eastAsia="Times New Roman" w:hAnsi="Arial" w:cs="Arial"/>
          <w:sz w:val="24"/>
          <w:szCs w:val="24"/>
          <w:lang w:eastAsia="ru-RU"/>
        </w:rPr>
        <w:t xml:space="preserve"> Бенефициар обязан указать в объявлении об участии критерии предварительного отбора и применяемые правила.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72.</w:t>
      </w:r>
      <w:r w:rsidRPr="0041391E">
        <w:rPr>
          <w:rFonts w:ascii="Arial" w:eastAsia="Times New Roman" w:hAnsi="Arial" w:cs="Arial"/>
          <w:sz w:val="24"/>
          <w:szCs w:val="24"/>
          <w:lang w:eastAsia="ru-RU"/>
        </w:rPr>
        <w:t xml:space="preserve"> На втором этапе процедуры конкурентного диалога бенефициар обязан передать приглашение к участию одновременно всем допущенным кандидатам. Приглашение должно обязательно содержать адрес проведения диалога, а также дату, время его начала, сопровождаться экземпляром технического задания или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73.</w:t>
      </w:r>
      <w:r w:rsidRPr="0041391E">
        <w:rPr>
          <w:rFonts w:ascii="Arial" w:eastAsia="Times New Roman" w:hAnsi="Arial" w:cs="Arial"/>
          <w:sz w:val="24"/>
          <w:szCs w:val="24"/>
          <w:lang w:eastAsia="ru-RU"/>
        </w:rPr>
        <w:t xml:space="preserve"> Бенефициар проводит диалог с каждым допущенным кандидатом в отдельности. В ходе данного диалога обсуждаются варианты относительно технических и финансовых аспектов, порядка решения вопросов, связанных с правовой базой, а также любые другие элементы будущего договора, чтобы найденные решения отвечали объективным потребностям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74.</w:t>
      </w:r>
      <w:r w:rsidRPr="0041391E">
        <w:rPr>
          <w:rFonts w:ascii="Arial" w:eastAsia="Times New Roman" w:hAnsi="Arial" w:cs="Arial"/>
          <w:sz w:val="24"/>
          <w:szCs w:val="24"/>
          <w:lang w:eastAsia="ru-RU"/>
        </w:rPr>
        <w:t xml:space="preserve"> На всем протяжении диалога бенефициар обязан придерживаться принципа равного отношения ко всем участникам. С этой целью бенефициар не вправе предоставлять информацию дискриминационным образом, способным создать одному/нескольким из участников преимущества перед другими.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75.</w:t>
      </w:r>
      <w:r w:rsidRPr="0041391E">
        <w:rPr>
          <w:rFonts w:ascii="Arial" w:eastAsia="Times New Roman" w:hAnsi="Arial" w:cs="Arial"/>
          <w:sz w:val="24"/>
          <w:szCs w:val="24"/>
          <w:lang w:eastAsia="ru-RU"/>
        </w:rPr>
        <w:t xml:space="preserve"> Бенефициар обязан не раскрывать без согласия участника предложенное им решение и другую представленную им конфиденциальную информацию.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76.</w:t>
      </w:r>
      <w:r w:rsidRPr="0041391E">
        <w:rPr>
          <w:rFonts w:ascii="Arial" w:eastAsia="Times New Roman" w:hAnsi="Arial" w:cs="Arial"/>
          <w:sz w:val="24"/>
          <w:szCs w:val="24"/>
          <w:lang w:eastAsia="ru-RU"/>
        </w:rPr>
        <w:t xml:space="preserve"> Диалог продолжается до нахождения бенефициаром решения/решений, отвечающих его объективным потребностям.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77.</w:t>
      </w:r>
      <w:r w:rsidRPr="0041391E">
        <w:rPr>
          <w:rFonts w:ascii="Arial" w:eastAsia="Times New Roman" w:hAnsi="Arial" w:cs="Arial"/>
          <w:sz w:val="24"/>
          <w:szCs w:val="24"/>
          <w:lang w:eastAsia="ru-RU"/>
        </w:rPr>
        <w:t xml:space="preserve"> После объявления этапа диалога закрытым бенефициар обязан пригласить отобранных участников к подаче окончательной оферты, разрабатываемой на основе найденных на данном этапе решения/решений и содержащих все необходимые элементы, посредством которых представляется способ исполнения будущего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78.</w:t>
      </w:r>
      <w:r w:rsidRPr="0041391E">
        <w:rPr>
          <w:rFonts w:ascii="Arial" w:eastAsia="Times New Roman" w:hAnsi="Arial" w:cs="Arial"/>
          <w:sz w:val="24"/>
          <w:szCs w:val="24"/>
          <w:lang w:eastAsia="ru-RU"/>
        </w:rPr>
        <w:t xml:space="preserve"> Бенефициар может изменить условия, установленные первоначально в документации по присуждению при условии, что эти изменения будут доведены до сведения отобранных участников одновременно с приглашением к подаче окончательных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79.</w:t>
      </w:r>
      <w:r w:rsidRPr="0041391E">
        <w:rPr>
          <w:rFonts w:ascii="Arial" w:eastAsia="Times New Roman" w:hAnsi="Arial" w:cs="Arial"/>
          <w:sz w:val="24"/>
          <w:szCs w:val="24"/>
          <w:lang w:eastAsia="ru-RU"/>
        </w:rPr>
        <w:t xml:space="preserve"> Оценка оферт проводится на основе критериев, предусмотренных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80.</w:t>
      </w:r>
      <w:r w:rsidRPr="0041391E">
        <w:rPr>
          <w:rFonts w:ascii="Arial" w:eastAsia="Times New Roman" w:hAnsi="Arial" w:cs="Arial"/>
          <w:sz w:val="24"/>
          <w:szCs w:val="24"/>
          <w:lang w:eastAsia="ru-RU"/>
        </w:rPr>
        <w:t xml:space="preserve"> В случае, если в процессе оценки оферт бенефициар требует от оферентов разъяснений, дополнительную информацию или повторные подтверждения по представленным офертам, эта информация не должна приводить к изменениям основных характеристик оферты или решений, на основании которых было объявлено приглашение к подаче окончательных оферт, изменениям, вызывающим нарушение конкуренции или создание дополнительного преимущества перед другими оферентами.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81.</w:t>
      </w:r>
      <w:r w:rsidRPr="0041391E">
        <w:rPr>
          <w:rFonts w:ascii="Arial" w:eastAsia="Times New Roman" w:hAnsi="Arial" w:cs="Arial"/>
          <w:sz w:val="24"/>
          <w:szCs w:val="24"/>
          <w:lang w:eastAsia="ru-RU"/>
        </w:rPr>
        <w:t xml:space="preserve"> В случае, когда присуждение договора закупки осуществляется посредством процедуры конкурентного диалога, используемым критерием присуждения должна быть оферта, наиболее выгодная с технико-экономической точки зрения.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1D25BD" w:rsidRDefault="001D25BD" w:rsidP="0041391E">
      <w:pPr>
        <w:ind w:firstLine="0"/>
        <w:jc w:val="center"/>
        <w:rPr>
          <w:rFonts w:ascii="Arial" w:eastAsia="Times New Roman" w:hAnsi="Arial" w:cs="Arial"/>
          <w:b/>
          <w:bCs/>
          <w:sz w:val="24"/>
          <w:szCs w:val="24"/>
          <w:lang w:eastAsia="ru-RU"/>
        </w:rPr>
      </w:pP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lastRenderedPageBreak/>
        <w:t>Глава 5</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Переговорные процедуры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82.</w:t>
      </w:r>
      <w:r w:rsidRPr="0041391E">
        <w:rPr>
          <w:rFonts w:ascii="Arial" w:eastAsia="Times New Roman" w:hAnsi="Arial" w:cs="Arial"/>
          <w:sz w:val="24"/>
          <w:szCs w:val="24"/>
          <w:lang w:eastAsia="ru-RU"/>
        </w:rPr>
        <w:t xml:space="preserve"> Бенефициар может присуждать договоры закупки посредством переговорной процедуры с опубликованием или без опубликования объявления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83.</w:t>
      </w:r>
      <w:r w:rsidRPr="0041391E">
        <w:rPr>
          <w:rFonts w:ascii="Arial" w:eastAsia="Times New Roman" w:hAnsi="Arial" w:cs="Arial"/>
          <w:sz w:val="24"/>
          <w:szCs w:val="24"/>
          <w:lang w:eastAsia="ru-RU"/>
        </w:rPr>
        <w:t xml:space="preserve"> Переговорная процедура с опубликованием объявления об участии организуется в два этапа с применением или без применения системы предварительного отбора (квалификации)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84.</w:t>
      </w:r>
      <w:r w:rsidRPr="0041391E">
        <w:rPr>
          <w:rFonts w:ascii="Arial" w:eastAsia="Times New Roman" w:hAnsi="Arial" w:cs="Arial"/>
          <w:sz w:val="24"/>
          <w:szCs w:val="24"/>
          <w:lang w:eastAsia="ru-RU"/>
        </w:rPr>
        <w:t xml:space="preserve"> На первом этапе бенефициар посредством объявления обращается с просьбой об участии к экономическим операторам, а на втором этапе бенефициар ведет с подавшими оферты экономическими операторами переговоры по приведению оферт в соответствие с требованиями, изложенными в объявлении об участии, в техническом задании, описательных документах с целью получения наиболее выгодного предложения.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85.</w:t>
      </w:r>
      <w:r w:rsidRPr="0041391E">
        <w:rPr>
          <w:rFonts w:ascii="Arial" w:eastAsia="Times New Roman" w:hAnsi="Arial" w:cs="Arial"/>
          <w:sz w:val="24"/>
          <w:szCs w:val="24"/>
          <w:lang w:eastAsia="ru-RU"/>
        </w:rPr>
        <w:t xml:space="preserve"> Переговорная процедура с опубликованием объявления об участии проводится: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в случае представления неправильных или неприемлемых оферт в рамках процедуры открытых или ограниченных торгов, запроса ценовых оферт либо конкурентного диалога, если установленные бенефициаром первоначальные условия подачи оферт не претерпели существенных изменений.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Бенефициар вправе не публиковать объявление об участии, если он включает в переговорную процедуру всех оферентов или тех из них, которые отвечают качественным критериям предварительного отбора и представили оферты, отвечающие официальным требованиям процедуры присуждения, в рамках первоначально примененной процедуры. Применение переговорной процедуры в таком случае возможно только после аннулирования первоначальной процедуры открытых торгов, ограниченных торгов, запроса ценовых оферт либо конкурентного диалога;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в обоснованных исключительных случаях, когда речь идет о товарах, работах или услугах, характер или риски которых не допускают предварительного и окончательного установления цен;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в области услуг, в частности, связанных с интеллектуальной собственностью, таких как проектирование работ, в той мере, в какой из-за характера подлежащих предоставлению услуг технические спецификации договора не могут быть определены достаточно точно, чтобы сделать возможным присуждение договора путем выбора оферты по правилам процедуры открытых торгов или ограниченных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в случае договоров закупки работ или услуг, осуществляемых или предоставляемых исключительно в целях исследований, разработок или экспериментальных работ, а не для обеспечения прибыли или покрытия расходов на исследования и разработки.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86.</w:t>
      </w:r>
      <w:r w:rsidRPr="0041391E">
        <w:rPr>
          <w:rFonts w:ascii="Arial" w:eastAsia="Times New Roman" w:hAnsi="Arial" w:cs="Arial"/>
          <w:sz w:val="24"/>
          <w:szCs w:val="24"/>
          <w:lang w:eastAsia="ru-RU"/>
        </w:rPr>
        <w:t xml:space="preserve"> Любой экономический оператор вправе запросить и получить экземпляр описательной документации/документации по присуждению и выдвинуть свою кандидатуру для участия в переговорной процедуре с предварительным опубликованием объявления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87.</w:t>
      </w:r>
      <w:r w:rsidRPr="0041391E">
        <w:rPr>
          <w:rFonts w:ascii="Arial" w:eastAsia="Times New Roman" w:hAnsi="Arial" w:cs="Arial"/>
          <w:sz w:val="24"/>
          <w:szCs w:val="24"/>
          <w:lang w:eastAsia="ru-RU"/>
        </w:rPr>
        <w:t xml:space="preserve"> Бенефициар обязан передать приглашение к участию во втором этапе процедуры переговоров с предварительным опубликованием объявления об участии одновременно всем предварительно отобранным кандидатам. Приглашение должно содержать один экземпляр технического задания или описательной документации, и любого дополнительного документа. Бенефициар проводит переговоры с каждым предварительно отобранным кандидатом в отдельности. В ходе переговоров </w:t>
      </w:r>
      <w:r w:rsidRPr="0041391E">
        <w:rPr>
          <w:rFonts w:ascii="Arial" w:eastAsia="Times New Roman" w:hAnsi="Arial" w:cs="Arial"/>
          <w:sz w:val="24"/>
          <w:szCs w:val="24"/>
          <w:lang w:eastAsia="ru-RU"/>
        </w:rPr>
        <w:lastRenderedPageBreak/>
        <w:t>определяются все технические, финансовые и юридические аспекты будущего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88.</w:t>
      </w:r>
      <w:r w:rsidRPr="0041391E">
        <w:rPr>
          <w:rFonts w:ascii="Arial" w:eastAsia="Times New Roman" w:hAnsi="Arial" w:cs="Arial"/>
          <w:sz w:val="24"/>
          <w:szCs w:val="24"/>
          <w:lang w:eastAsia="ru-RU"/>
        </w:rPr>
        <w:t xml:space="preserve"> Бенефициар обязан не разглашать без согласия кандидата предложенную им оферту и другую представленную им конфиденциальную информацию.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89.</w:t>
      </w:r>
      <w:r w:rsidRPr="0041391E">
        <w:rPr>
          <w:rFonts w:ascii="Arial" w:eastAsia="Times New Roman" w:hAnsi="Arial" w:cs="Arial"/>
          <w:sz w:val="24"/>
          <w:szCs w:val="24"/>
          <w:lang w:eastAsia="ru-RU"/>
        </w:rPr>
        <w:t xml:space="preserve"> Переговоры продолжаются до определения и установления выигравшей оферты – если ее присуждение возможно.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90.</w:t>
      </w:r>
      <w:r w:rsidRPr="0041391E">
        <w:rPr>
          <w:rFonts w:ascii="Arial" w:eastAsia="Times New Roman" w:hAnsi="Arial" w:cs="Arial"/>
          <w:sz w:val="24"/>
          <w:szCs w:val="24"/>
          <w:lang w:eastAsia="ru-RU"/>
        </w:rPr>
        <w:t xml:space="preserve"> Переговорная процедура проходит без предварительного опубликования объявления об участии проводится в следующих случаях: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не было подано ни одной оферты или ни одной адекватной оферты либо ни одной кандидатуры в результате процедуры открытых или ограниченных торгов за период, в течение которого первоначальные условия договора не претерпели существенных изменений;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в связи с настоятельной необходимостью, по причине максимальной срочности вследствие непредвиденных для данного бенефициара обстоятельств не могут быть соблюдены сроки процедуры открытых торгов или переговоров с предварительным опубликованием объявления об участии. Ситуации, которыми обосновывается максимальная срочность, не должны быть вызваны бенефициаром. В этом случае договор не может быть заключен на срок, превышающий время, необходимое для разрешения срочности ситуации, которая привела к применению переговорной процедуры без предварительного опубликования объявления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по техническим причинам или причинам, связанным с творчеством либо с защитой эксклюзивных прав, только один экономический оператор располагает необходимыми товарами, работами и услугами, или только один экономический оператор обладает приоритетными правами на них, и другой альтернативы не существует.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91.</w:t>
      </w:r>
      <w:r w:rsidRPr="0041391E">
        <w:rPr>
          <w:rFonts w:ascii="Arial" w:eastAsia="Times New Roman" w:hAnsi="Arial" w:cs="Arial"/>
          <w:sz w:val="24"/>
          <w:szCs w:val="24"/>
          <w:lang w:eastAsia="ru-RU"/>
        </w:rPr>
        <w:t xml:space="preserve"> В случае договоров закупки </w:t>
      </w:r>
      <w:r w:rsidRPr="0041391E">
        <w:rPr>
          <w:rFonts w:ascii="Arial" w:eastAsia="Times New Roman" w:hAnsi="Arial" w:cs="Arial"/>
          <w:i/>
          <w:iCs/>
          <w:sz w:val="24"/>
          <w:szCs w:val="24"/>
          <w:lang w:eastAsia="ru-RU"/>
        </w:rPr>
        <w:t>товаров</w:t>
      </w:r>
      <w:r w:rsidRPr="0041391E">
        <w:rPr>
          <w:rFonts w:ascii="Arial" w:eastAsia="Times New Roman" w:hAnsi="Arial" w:cs="Arial"/>
          <w:sz w:val="24"/>
          <w:szCs w:val="24"/>
          <w:lang w:eastAsia="ru-RU"/>
        </w:rPr>
        <w:t xml:space="preserve"> бенефициар осуществляет закупки без предварительного опубликования объявления об участии, если: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данные товары произведены только в целях осуществления исследований, разработок или экспериментальных работ. Данное положение не распространяется на количественную продукцию, произведенную с целью определения коммерческой жизнеспособности продукта или покрытия расходов на исследования и разработки;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b) договор закупки относится к дополнительным поставкам, осуществляемым первоначальным поставщиком и предназначенным либо для частичной замены имущества или установок текущего пользования, либо для увеличения имеющегося имущества или установок, если замена поставщика обязала бы бенефициара приобрести технический материал с отличающимися характеристиками, что привело бы к несовместимости или к непропорциональным техническим трудностям эксплуатации и содержания. Срок действия таких, а также возобновленных договоров, по общему правилу, не может быть выше 3 лет. Совокупная стоимость контрактов на дополнительное приобретение товаров не должна превышать </w:t>
      </w:r>
      <w:r w:rsidRPr="0041391E">
        <w:rPr>
          <w:rFonts w:ascii="Arial" w:eastAsia="Times New Roman" w:hAnsi="Arial" w:cs="Arial"/>
          <w:i/>
          <w:iCs/>
          <w:sz w:val="24"/>
          <w:szCs w:val="24"/>
          <w:lang w:eastAsia="ru-RU"/>
        </w:rPr>
        <w:t>15%</w:t>
      </w:r>
      <w:r w:rsidRPr="0041391E">
        <w:rPr>
          <w:rFonts w:ascii="Arial" w:eastAsia="Times New Roman" w:hAnsi="Arial" w:cs="Arial"/>
          <w:sz w:val="24"/>
          <w:szCs w:val="24"/>
          <w:lang w:eastAsia="ru-RU"/>
        </w:rPr>
        <w:t xml:space="preserve"> от первоначального контракта;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подлежащие приобретению товары котируются и закупаются на сырьевой бирже;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договор закупки относится к приобретению товаров на особо выгодных условиях у поставщика, полностью прекращающего коммерческую деятельность, либо у управляющего процессом несостоятельности, либо с использованием процедуры плана или аналогичной процедуры на основе национального законодательства.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92.</w:t>
      </w:r>
      <w:r w:rsidRPr="0041391E">
        <w:rPr>
          <w:rFonts w:ascii="Arial" w:eastAsia="Times New Roman" w:hAnsi="Arial" w:cs="Arial"/>
          <w:sz w:val="24"/>
          <w:szCs w:val="24"/>
          <w:lang w:eastAsia="ru-RU"/>
        </w:rPr>
        <w:t xml:space="preserve"> В ситуациях, предусмотренных в п.a) и c), если это возможно, бенефициар обязан пригласить к переговорам количество экономических операторов, способных обеспечить реальную конкуренцию.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93.</w:t>
      </w:r>
      <w:r w:rsidRPr="0041391E">
        <w:rPr>
          <w:rFonts w:ascii="Arial" w:eastAsia="Times New Roman" w:hAnsi="Arial" w:cs="Arial"/>
          <w:sz w:val="24"/>
          <w:szCs w:val="24"/>
          <w:lang w:eastAsia="ru-RU"/>
        </w:rPr>
        <w:t xml:space="preserve"> В случае договоров закупки </w:t>
      </w:r>
      <w:r w:rsidRPr="0041391E">
        <w:rPr>
          <w:rFonts w:ascii="Arial" w:eastAsia="Times New Roman" w:hAnsi="Arial" w:cs="Arial"/>
          <w:i/>
          <w:iCs/>
          <w:sz w:val="24"/>
          <w:szCs w:val="24"/>
          <w:lang w:eastAsia="ru-RU"/>
        </w:rPr>
        <w:t>работ</w:t>
      </w:r>
      <w:r w:rsidRPr="0041391E">
        <w:rPr>
          <w:rFonts w:ascii="Arial" w:eastAsia="Times New Roman" w:hAnsi="Arial" w:cs="Arial"/>
          <w:sz w:val="24"/>
          <w:szCs w:val="24"/>
          <w:lang w:eastAsia="ru-RU"/>
        </w:rPr>
        <w:t xml:space="preserve"> </w:t>
      </w:r>
      <w:r w:rsidRPr="0041391E">
        <w:rPr>
          <w:rFonts w:ascii="Arial" w:eastAsia="Times New Roman" w:hAnsi="Arial" w:cs="Arial"/>
          <w:i/>
          <w:iCs/>
          <w:sz w:val="24"/>
          <w:szCs w:val="24"/>
          <w:lang w:eastAsia="ru-RU"/>
        </w:rPr>
        <w:t>и услуг</w:t>
      </w:r>
      <w:r w:rsidRPr="0041391E">
        <w:rPr>
          <w:rFonts w:ascii="Arial" w:eastAsia="Times New Roman" w:hAnsi="Arial" w:cs="Arial"/>
          <w:sz w:val="24"/>
          <w:szCs w:val="24"/>
          <w:lang w:eastAsia="ru-RU"/>
        </w:rPr>
        <w:t xml:space="preserve"> бенефициар осуществляет закупки без предварительного опубликования объявления об участии: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для дополнительных работ или услуг, которые не предусмотрены ни в первоначально оцененном проекте, ни в первоначальном договоре и в которых возникла необходимость вследствие непредвиденной ситуации для выполнения предусмотренных в них работ или услуг, при условии присуждения договора экономическому оператору, выполняющему соответствующую работу или оказывающему соответствующую услугу: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если соответствующие дополнительные работы или услуги не могут быть отделены с технической или экономической точки зрения от предмета первоначального договора без больших неудобств для закупающих органов; или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 если соответствующие дополнительные работы или услуги, хотя и могут быть отделены от предмета первоначального договора, строго необходимы для его завершения. Общая стоимость договоров, присужденных с целью выполнения дополнительных работ или услуг, не должна превышать </w:t>
      </w:r>
      <w:r w:rsidRPr="0041391E">
        <w:rPr>
          <w:rFonts w:ascii="Arial" w:eastAsia="Times New Roman" w:hAnsi="Arial" w:cs="Arial"/>
          <w:i/>
          <w:iCs/>
          <w:sz w:val="24"/>
          <w:szCs w:val="24"/>
          <w:lang w:eastAsia="ru-RU"/>
        </w:rPr>
        <w:t>20%</w:t>
      </w:r>
      <w:r w:rsidRPr="0041391E">
        <w:rPr>
          <w:rFonts w:ascii="Arial" w:eastAsia="Times New Roman" w:hAnsi="Arial" w:cs="Arial"/>
          <w:sz w:val="24"/>
          <w:szCs w:val="24"/>
          <w:lang w:eastAsia="ru-RU"/>
        </w:rPr>
        <w:t xml:space="preserve"> процентов стоимости первоначального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для новых работ или услуг, заключающихся в повторении аналогичных работ и услуг, доверенных экономическому оператору, выигравшему первоначальный договор, теми же закупающими органами, при условии, что соответствующие работы или услуги будут соответствовать основному проекту и что последний является предметом первоначального договора, присужденного путем процедуры открытых, ограниченных торгов либо запроса ценовых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 xml:space="preserve">Глава </w:t>
      </w:r>
      <w:r w:rsidRPr="0041391E">
        <w:rPr>
          <w:rFonts w:ascii="Arial" w:eastAsia="Times New Roman" w:hAnsi="Arial" w:cs="Arial"/>
          <w:b/>
          <w:bCs/>
          <w:i/>
          <w:iCs/>
          <w:sz w:val="24"/>
          <w:szCs w:val="24"/>
          <w:lang w:eastAsia="ru-RU"/>
        </w:rPr>
        <w:t>6</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Динамичная система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94.</w:t>
      </w:r>
      <w:r w:rsidRPr="0041391E">
        <w:rPr>
          <w:rFonts w:ascii="Arial" w:eastAsia="Times New Roman" w:hAnsi="Arial" w:cs="Arial"/>
          <w:sz w:val="24"/>
          <w:szCs w:val="24"/>
          <w:lang w:eastAsia="ru-RU"/>
        </w:rPr>
        <w:t xml:space="preserve"> Для осуществления динамичной системы закупок бенефициар должен соблюдать требования к проведению открытых торгов на всех их этапах, до присуждения договоров в рамках соответствующей системы.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95.</w:t>
      </w:r>
      <w:r w:rsidRPr="0041391E">
        <w:rPr>
          <w:rFonts w:ascii="Arial" w:eastAsia="Times New Roman" w:hAnsi="Arial" w:cs="Arial"/>
          <w:sz w:val="24"/>
          <w:szCs w:val="24"/>
          <w:lang w:eastAsia="ru-RU"/>
        </w:rPr>
        <w:t xml:space="preserve"> К участию в динамичной системе закупок приглашаются и допускаются все оференты, соответствующие критериям отбора и представившие ориентировочные оферты согласно техническому заданию и возможным дополнительным документам. Ориентировочные оферты могут улучшаться в любое время при условии, что и в дальнейшем они будут соответствовать техническому заданию.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96.</w:t>
      </w:r>
      <w:r w:rsidRPr="0041391E">
        <w:rPr>
          <w:rFonts w:ascii="Arial" w:eastAsia="Times New Roman" w:hAnsi="Arial" w:cs="Arial"/>
          <w:sz w:val="24"/>
          <w:szCs w:val="24"/>
          <w:lang w:eastAsia="ru-RU"/>
        </w:rPr>
        <w:t xml:space="preserve"> В целях реализации динамичной системы закупок и присуждения договоров в рамках данной системы бенефициар обязан использовать только электронные средства.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97.</w:t>
      </w:r>
      <w:r w:rsidRPr="0041391E">
        <w:rPr>
          <w:rFonts w:ascii="Arial" w:eastAsia="Times New Roman" w:hAnsi="Arial" w:cs="Arial"/>
          <w:sz w:val="24"/>
          <w:szCs w:val="24"/>
          <w:lang w:eastAsia="ru-RU"/>
        </w:rPr>
        <w:t xml:space="preserve"> В динамичной системе закупок каждый конкретный договор закупки является предметом вызова на торги. До распространения вызова на торги бенефициар: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публикует объявление об участии, в котором уточняет, что присуждение договора осуществляется в рамках динамичной системы закупок, и приглашает всех заинтересованных экономических операторов представить ориентировочную оферту в срок, который не может быть короче 10 рабочих дней со дня опубликования объявления;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уточняет в техническом задании характер закупок, являющихся предметом данной системы, а также всю необходимую информацию о системе закупок, используемом электронном оборудовании, конфигурации и технических спецификациях подключения;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обеспечивают посредством электронных средств с момента опубликования объявления и до истечения срока применения системы свободный, прямой и полный доступ к техническому заданию и ко всем дополнительным документам.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98.</w:t>
      </w:r>
      <w:r w:rsidRPr="0041391E">
        <w:rPr>
          <w:rFonts w:ascii="Arial" w:eastAsia="Times New Roman" w:hAnsi="Arial" w:cs="Arial"/>
          <w:sz w:val="24"/>
          <w:szCs w:val="24"/>
          <w:lang w:eastAsia="ru-RU"/>
        </w:rPr>
        <w:t xml:space="preserve"> Бенефициар в течение не более 10 рабочих дней со дня подачи оферты отвечает ли оферент предусмотренным критериям квалификации оценивает ориентировочную оферту и как можно скорее информирует оферента о его допуске к динамичной системе закупок или об отклонении его ориентировочной оферты. Бенефициар не может начать торги до завершения оценки всех ориентировочных оферт, полученных в установленный срок.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99.</w:t>
      </w:r>
      <w:r w:rsidRPr="0041391E">
        <w:rPr>
          <w:rFonts w:ascii="Arial" w:eastAsia="Times New Roman" w:hAnsi="Arial" w:cs="Arial"/>
          <w:sz w:val="24"/>
          <w:szCs w:val="24"/>
          <w:lang w:eastAsia="ru-RU"/>
        </w:rPr>
        <w:t xml:space="preserve"> Бенефициар приглашает всех оферентов, представивших ориентировочную оферту и допущенных к динамичной системе закупок, для подачи твердой оферты, а договор присуждается оференту, представившему самую выгодную твердую оферту, на основе критериев, изложенных в конкретном объявлении о присуждении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100.</w:t>
      </w:r>
      <w:r w:rsidRPr="0041391E">
        <w:rPr>
          <w:rFonts w:ascii="Arial" w:eastAsia="Times New Roman" w:hAnsi="Arial" w:cs="Arial"/>
          <w:sz w:val="24"/>
          <w:szCs w:val="24"/>
          <w:lang w:eastAsia="ru-RU"/>
        </w:rPr>
        <w:t xml:space="preserve"> Динамичную систему закупок нельзя использовать для воспрепятствования, ограничения или нарушения конкуренции.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7</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Электронные торги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101.</w:t>
      </w:r>
      <w:r w:rsidRPr="0041391E">
        <w:rPr>
          <w:rFonts w:ascii="Arial" w:eastAsia="Times New Roman" w:hAnsi="Arial" w:cs="Arial"/>
          <w:sz w:val="24"/>
          <w:szCs w:val="24"/>
          <w:lang w:eastAsia="ru-RU"/>
        </w:rPr>
        <w:t xml:space="preserve"> Бенефициар может принять решение о том, чтобы присуждению договора предшествовали электронные торги, если можно точно установить условия договора, а бенефициар располагает необходимыми электронными средствами для осуществления таких закупок. В тех же условиях электронные торги можно использовать при открытии торгов по договорам, подлежащим присуждению в динамичной системе закупок. Бенефициар, который проводит электронные торги, отмечает это в объявлении об участии и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102.</w:t>
      </w:r>
      <w:r w:rsidRPr="0041391E">
        <w:rPr>
          <w:rFonts w:ascii="Arial" w:eastAsia="Times New Roman" w:hAnsi="Arial" w:cs="Arial"/>
          <w:sz w:val="24"/>
          <w:szCs w:val="24"/>
          <w:lang w:eastAsia="ru-RU"/>
        </w:rPr>
        <w:t xml:space="preserve"> Электронные торги представляют собой повторяющийся процесс с участием электронных средств представления в убывающем порядке новых цен и новых стоимостей определенных элементов оферт, появляющихся после первоначальной полной оценки оферт, позволяющий классифицировать их с помощью автоматизированных методов оценки. Поэтому определенные договоры услуг, а именно договоры работ, предметом которых является предоставление услуг, связанных с интеллектуальной собственностью, таких как услуги по проектированию, не могут быть предметом электронных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103.</w:t>
      </w:r>
      <w:r w:rsidRPr="0041391E">
        <w:rPr>
          <w:rFonts w:ascii="Arial" w:eastAsia="Times New Roman" w:hAnsi="Arial" w:cs="Arial"/>
          <w:sz w:val="24"/>
          <w:szCs w:val="24"/>
          <w:lang w:eastAsia="ru-RU"/>
        </w:rPr>
        <w:t xml:space="preserve"> Электронные торги относятся: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либо только к ценам – в случае присуждения договора по признаку самой низкой цены;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либо к ценам и/или другим значениям элементов оферт, указанным в техническом задании, в случае присуждения договора наиболее выгодной с технико-экономической точки зрения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104.</w:t>
      </w:r>
      <w:r w:rsidRPr="0041391E">
        <w:rPr>
          <w:rFonts w:ascii="Arial" w:eastAsia="Times New Roman" w:hAnsi="Arial" w:cs="Arial"/>
          <w:sz w:val="24"/>
          <w:szCs w:val="24"/>
          <w:lang w:eastAsia="ru-RU"/>
        </w:rPr>
        <w:t xml:space="preserve"> До перехода к электронным торгам бенефициар проводит полную предварительную оценку оферт в соответствии с критериями присуждения, установленными бенефициаром в документации по присуждению и с установленной для них величиной значимости.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105.</w:t>
      </w:r>
      <w:r w:rsidRPr="0041391E">
        <w:rPr>
          <w:rFonts w:ascii="Arial" w:eastAsia="Times New Roman" w:hAnsi="Arial" w:cs="Arial"/>
          <w:sz w:val="24"/>
          <w:szCs w:val="24"/>
          <w:lang w:eastAsia="ru-RU"/>
        </w:rPr>
        <w:t xml:space="preserve"> Все экономические операторы, представившие допустимые оферты, приглашаются одновременно с помощью электронных средств к представлению новых цен и стоимостей.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106.</w:t>
      </w:r>
      <w:r w:rsidRPr="0041391E">
        <w:rPr>
          <w:rFonts w:ascii="Arial" w:eastAsia="Times New Roman" w:hAnsi="Arial" w:cs="Arial"/>
          <w:sz w:val="24"/>
          <w:szCs w:val="24"/>
          <w:lang w:eastAsia="ru-RU"/>
        </w:rPr>
        <w:t xml:space="preserve"> Приглашение рассылается электронным способом всем оферентам одновременно и содержит всю основную информацию об индивидуальном подключении к используемому электронному устройству. Также приглашение должно содержать информацию о дате и времени начала торгов и о предельном сроке от получения последней оферты до окончания электронных торгов. Электронные торги могут начаться не раньше чем через 2 рабочих дня после передачи приглашения.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107.</w:t>
      </w:r>
      <w:r w:rsidRPr="0041391E">
        <w:rPr>
          <w:rFonts w:ascii="Arial" w:eastAsia="Times New Roman" w:hAnsi="Arial" w:cs="Arial"/>
          <w:sz w:val="24"/>
          <w:szCs w:val="24"/>
          <w:lang w:eastAsia="ru-RU"/>
        </w:rPr>
        <w:t xml:space="preserve"> Электронные торги проводятся в несколько последовательных раундов. В ходе каждого раунда бенефициар обязан одновременно сообщать всем оферентам по меньшей мере информацию, которая необходима им для определения своей позиции в классификации в любой момент.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108.</w:t>
      </w:r>
      <w:r w:rsidRPr="0041391E">
        <w:rPr>
          <w:rFonts w:ascii="Arial" w:eastAsia="Times New Roman" w:hAnsi="Arial" w:cs="Arial"/>
          <w:sz w:val="24"/>
          <w:szCs w:val="24"/>
          <w:lang w:eastAsia="ru-RU"/>
        </w:rPr>
        <w:t xml:space="preserve"> Электронные торги завершаются одной из следующих ситуаций или сочетанием таковых: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в заранее установленный конкретный момент, доведенный до сведения оферентов в приглашении к участию;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после определенного количества раундов торгов, график которых точно установлен предварительно и доведен до сведения оферентов в приглашении к участию;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когда больше не принимаются новые цены и/или стоимости, отвечающие требованиям установленного минимального шага аукциона.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8</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Рамочное соглашение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109.</w:t>
      </w:r>
      <w:r w:rsidRPr="0041391E">
        <w:rPr>
          <w:rFonts w:ascii="Arial" w:eastAsia="Times New Roman" w:hAnsi="Arial" w:cs="Arial"/>
          <w:sz w:val="24"/>
          <w:szCs w:val="24"/>
          <w:lang w:eastAsia="ru-RU"/>
        </w:rPr>
        <w:t xml:space="preserve"> Как в случае открытых торгов, так и в случае ограниченных торгов и переговорных процедур бенефициар может использовать рамочное соглашение о закупках. На основе рамочного соглашения могут заключаться договоры с одним или несколькими операторами исходя из потребности бенефициара и из способности экономических операторов. Таким образом, может быть заключен один договор или несколько последовательных договоров с одним экономическим оператором, или несколько договоров с несколькими экономическими операторами, если каждый из них в отдельности не способен удовлетворить выявленную потребность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110.</w:t>
      </w:r>
      <w:r w:rsidRPr="0041391E">
        <w:rPr>
          <w:rFonts w:ascii="Arial" w:eastAsia="Times New Roman" w:hAnsi="Arial" w:cs="Arial"/>
          <w:sz w:val="24"/>
          <w:szCs w:val="24"/>
          <w:lang w:eastAsia="ru-RU"/>
        </w:rPr>
        <w:t xml:space="preserve"> Для применения рамочного соглашения бенефициар после проведения ограниченных торгов или переговорных процедур разрабатывает классификацию лучших экономических операторов. С экономическими оператором/операторами, занявшими первые места в классификации, заключается на определенный срок рамочное соглашение о возможности дальнейшего сотрудничества. Заключение данного документа не предполагает обязанности бенефициара закупить работы, услуги или товары, которые были предметом рамочного соглашения и дают бенефициару возможность заключить в будущем договор без организации другой процедуры закупки. В этом случае бенефициар обязан выполнить следующую процедуру: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по каждому договору, подлежащему присуждению, бенефициар письменно консультируется не менее чем с 3 экономическими операторами, подписавшими соответствующее рамочное соглашение;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бенефициар устанавливает достаточный предельный срок представления оферт, при этом он обязан принять во внимание такие аспекты, как сложность предмета и время, необходимое для передачи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оферты представляются в письменном виде в запечатанном конверте, а их содержание остается конфиденциальным до их открытия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бенефициар присуждает договор закупки оференту, представившему наиболее выгодную оферту, согласно критерию присуждения, уточненному в документации по закупке, на основе которой заключено рамочное соглашение.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111.</w:t>
      </w:r>
      <w:r w:rsidRPr="0041391E">
        <w:rPr>
          <w:rFonts w:ascii="Arial" w:eastAsia="Times New Roman" w:hAnsi="Arial" w:cs="Arial"/>
          <w:sz w:val="24"/>
          <w:szCs w:val="24"/>
          <w:lang w:eastAsia="ru-RU"/>
        </w:rPr>
        <w:t xml:space="preserve"> В случае присуждения договора закупки на основе положений рамочного соглашения, подписанного с одним экономическим оператором, бенефициар не вправе требовать принятия или принимать изменения элементов и условий, установленных данным рамочным соглашением изначально, способных ухудшить качество или привести к увеличению стоимости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112.</w:t>
      </w:r>
      <w:r w:rsidRPr="0041391E">
        <w:rPr>
          <w:rFonts w:ascii="Arial" w:eastAsia="Times New Roman" w:hAnsi="Arial" w:cs="Arial"/>
          <w:sz w:val="24"/>
          <w:szCs w:val="24"/>
          <w:lang w:eastAsia="ru-RU"/>
        </w:rPr>
        <w:t xml:space="preserve"> Бенефициар вправе объявлять новые запросы оферт посредством упрощенной процедуры торгов, но только по отношению к отобранным операторам, которые могут предложить новые оферты и тем самым могут изменить классификацию, составленную на момент заключения рамочного соглашения.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113.</w:t>
      </w:r>
      <w:r w:rsidRPr="0041391E">
        <w:rPr>
          <w:rFonts w:ascii="Arial" w:eastAsia="Times New Roman" w:hAnsi="Arial" w:cs="Arial"/>
          <w:sz w:val="24"/>
          <w:szCs w:val="24"/>
          <w:lang w:eastAsia="ru-RU"/>
        </w:rPr>
        <w:t xml:space="preserve"> Бенефициар в случае присуждения договора закупки на основе рамочного соглашения не вправе использовать рамочные соглашения незаконным или ненадлежащим способом для воспрепятствования, ограничения или нарушения конкуренции.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Раздел V</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ИНИЦИИРОВАНИЕ, ПРОВЕДЕНИЕ ПРОЦЕДУР ЗАКУПКИ И</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ОТВЕТСТВЕННОСТЬ ЗА НАРУШЕНИЕ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1</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Инициирование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114.</w:t>
      </w:r>
      <w:r w:rsidRPr="0041391E">
        <w:rPr>
          <w:rFonts w:ascii="Arial" w:eastAsia="Times New Roman" w:hAnsi="Arial" w:cs="Arial"/>
          <w:sz w:val="24"/>
          <w:szCs w:val="24"/>
          <w:lang w:eastAsia="ru-RU"/>
        </w:rPr>
        <w:t xml:space="preserve"> Бенефициар инициирует процедуру закупки при совокупном соблюдении им следующих условий: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предмет закупки включен в годовой план закупок, кроме случая, когда необходимость в проведении закупки обусловлена наступлением чрезвычайного обстоятельства;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обеспечены необходимые финансовые средства для выполнения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разработана документация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создана Комиссия по закупкам по приказу руководителя или атрибуции этого делегированы центральной закупочной организацией.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115.</w:t>
      </w:r>
      <w:r w:rsidRPr="0041391E">
        <w:rPr>
          <w:rFonts w:ascii="Arial" w:eastAsia="Times New Roman" w:hAnsi="Arial" w:cs="Arial"/>
          <w:sz w:val="24"/>
          <w:szCs w:val="24"/>
          <w:lang w:eastAsia="ru-RU"/>
        </w:rPr>
        <w:t xml:space="preserve"> Инициирование процедур закупки происходит одновременно с опубликованием объявлений о закупках или о предварительном отборе.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116.</w:t>
      </w:r>
      <w:r w:rsidRPr="0041391E">
        <w:rPr>
          <w:rFonts w:ascii="Arial" w:eastAsia="Times New Roman" w:hAnsi="Arial" w:cs="Arial"/>
          <w:sz w:val="24"/>
          <w:szCs w:val="24"/>
          <w:lang w:eastAsia="ru-RU"/>
        </w:rPr>
        <w:t xml:space="preserve"> Бенефициар обязан в начале календарного года, в котором планируется провести закупки, опубликовать на своей электронной странице объявление об ориентировочных закупках, которые планируется произвести в следующие 12 месяцев. Форма объявления разрабатывается бенефициаром с использованием основной информации, предусмотренной в </w:t>
      </w:r>
      <w:r w:rsidRPr="0041391E">
        <w:rPr>
          <w:rFonts w:ascii="Arial" w:eastAsia="Times New Roman" w:hAnsi="Arial" w:cs="Arial"/>
          <w:i/>
          <w:iCs/>
          <w:sz w:val="24"/>
          <w:szCs w:val="24"/>
          <w:lang w:eastAsia="ru-RU"/>
        </w:rPr>
        <w:t>приложении № 2</w:t>
      </w:r>
      <w:r w:rsidRPr="0041391E">
        <w:rPr>
          <w:rFonts w:ascii="Arial" w:eastAsia="Times New Roman" w:hAnsi="Arial" w:cs="Arial"/>
          <w:sz w:val="24"/>
          <w:szCs w:val="24"/>
          <w:lang w:eastAsia="ru-RU"/>
        </w:rPr>
        <w:t xml:space="preserve"> к настоящему Положению, которая этим объявлением должна быть размещена на странице web-сайта.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117.</w:t>
      </w:r>
      <w:r w:rsidRPr="0041391E">
        <w:rPr>
          <w:rFonts w:ascii="Arial" w:eastAsia="Times New Roman" w:hAnsi="Arial" w:cs="Arial"/>
          <w:sz w:val="24"/>
          <w:szCs w:val="24"/>
          <w:lang w:eastAsia="ru-RU"/>
        </w:rPr>
        <w:t xml:space="preserve"> В случае договоров закупки товаров и услуг с оценочной стоимостью без НДС выше 1,0 млн. леев, и договоров закупки работ с оценочной стоимостью без НДС выше 1,5 млн.леев для привлечения к процессу закупки нескольких экономических операторов, в том числе нерезидентов, помимо опубликования объявлений на своей электронной странице, бенефициар публикует объявления в «Бюллетене государственных закупок» или в «Официальном мониторе Республики Молдова».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118.</w:t>
      </w:r>
      <w:r w:rsidRPr="0041391E">
        <w:rPr>
          <w:rFonts w:ascii="Arial" w:eastAsia="Times New Roman" w:hAnsi="Arial" w:cs="Arial"/>
          <w:sz w:val="24"/>
          <w:szCs w:val="24"/>
          <w:lang w:eastAsia="ru-RU"/>
        </w:rPr>
        <w:t xml:space="preserve"> Для каждого договора закупки, который планируется присудить посредством открытых торгов, ограниченных торгов, конкурентного диалога или переговорной процедуры с предварительным опубликованием объявления, бенефициар не менее чем за 10 рабочих дней до планируемого предельного срока получения оферт обязан опубликовать на своей электронной странице объявление о начале процедуры присуждения договора закупки, в котором указывается подробная информация о процедуре закупки каждого договора закупки. Информация, которая должна быть обязательно указана в данном объявлении, изложена в </w:t>
      </w:r>
      <w:r w:rsidRPr="0041391E">
        <w:rPr>
          <w:rFonts w:ascii="Arial" w:eastAsia="Times New Roman" w:hAnsi="Arial" w:cs="Arial"/>
          <w:i/>
          <w:iCs/>
          <w:sz w:val="24"/>
          <w:szCs w:val="24"/>
          <w:lang w:eastAsia="ru-RU"/>
        </w:rPr>
        <w:t>приложении № 3</w:t>
      </w:r>
      <w:r w:rsidRPr="0041391E">
        <w:rPr>
          <w:rFonts w:ascii="Arial" w:eastAsia="Times New Roman" w:hAnsi="Arial" w:cs="Arial"/>
          <w:sz w:val="24"/>
          <w:szCs w:val="24"/>
          <w:lang w:eastAsia="ru-RU"/>
        </w:rPr>
        <w:t xml:space="preserve"> к настоящему Положению.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119.</w:t>
      </w:r>
      <w:r w:rsidRPr="0041391E">
        <w:rPr>
          <w:rFonts w:ascii="Arial" w:eastAsia="Times New Roman" w:hAnsi="Arial" w:cs="Arial"/>
          <w:sz w:val="24"/>
          <w:szCs w:val="24"/>
          <w:lang w:eastAsia="ru-RU"/>
        </w:rPr>
        <w:t xml:space="preserve"> Для обеспечения максимальной прозрачности и для привлечения к процессу закупки наибольшего количества экономических операторов бенефициар, </w:t>
      </w:r>
      <w:r w:rsidRPr="0041391E">
        <w:rPr>
          <w:rFonts w:ascii="Arial" w:eastAsia="Times New Roman" w:hAnsi="Arial" w:cs="Arial"/>
          <w:sz w:val="24"/>
          <w:szCs w:val="24"/>
          <w:lang w:eastAsia="ru-RU"/>
        </w:rPr>
        <w:lastRenderedPageBreak/>
        <w:t>при необходимости, рассылает приглашения к участию производителям товаров, поставщикам услуг, исполнителям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120.</w:t>
      </w:r>
      <w:r w:rsidRPr="0041391E">
        <w:rPr>
          <w:rFonts w:ascii="Arial" w:eastAsia="Times New Roman" w:hAnsi="Arial" w:cs="Arial"/>
          <w:sz w:val="24"/>
          <w:szCs w:val="24"/>
          <w:lang w:eastAsia="ru-RU"/>
        </w:rPr>
        <w:t xml:space="preserve"> Процедура закупки путем запроса ценовых предложений инициируется одновременно с рассылкой бенефициаром приглашений к представлению оферт большому количеству экономических операторов. В срочном случае, обоснованном бенефициаром, срок представления оферт при процедуре запроса ценовых оферт может быть сокращен не менее чем до 3 календарных дней – для товаров и не менее чем до 5 календарных дней – для услуг 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121.</w:t>
      </w:r>
      <w:r w:rsidRPr="0041391E">
        <w:rPr>
          <w:rFonts w:ascii="Arial" w:eastAsia="Times New Roman" w:hAnsi="Arial" w:cs="Arial"/>
          <w:sz w:val="24"/>
          <w:szCs w:val="24"/>
          <w:lang w:eastAsia="ru-RU"/>
        </w:rPr>
        <w:t xml:space="preserve"> В случае выбора применения системы предварительного отбора (квалификации) при закупках, в ориентировочных ежегодных объявлениях, в объявлениях о договорах закупки и в приглашениях к участию бенефициар обязан дополнительно указать и правила, которые применяются в процессе закупки, с указанием законодательных и нормативных актах, в которых они содержатся, в том числе настоящего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122.</w:t>
      </w:r>
      <w:r w:rsidRPr="0041391E">
        <w:rPr>
          <w:rFonts w:ascii="Arial" w:eastAsia="Times New Roman" w:hAnsi="Arial" w:cs="Arial"/>
          <w:sz w:val="24"/>
          <w:szCs w:val="24"/>
          <w:lang w:eastAsia="ru-RU"/>
        </w:rPr>
        <w:t xml:space="preserve"> Бенефициар может предусмотреть в объявлении обязанность экономических операторов представить для осмотра вид товара или образцы предлагаемой продукции. Исходя из этих соображений, бенефициар обязан обеспечить безопасность товаров, представленных для осмотра на торгах.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2</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Техническое задание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123.</w:t>
      </w:r>
      <w:r w:rsidRPr="0041391E">
        <w:rPr>
          <w:rFonts w:ascii="Arial" w:eastAsia="Times New Roman" w:hAnsi="Arial" w:cs="Arial"/>
          <w:sz w:val="24"/>
          <w:szCs w:val="24"/>
          <w:lang w:eastAsia="ru-RU"/>
        </w:rPr>
        <w:t xml:space="preserve"> Техническое задание – главный документ документации по торгам бенефициара, предоставляемый всем экономическим операторам, участвующим в процессе закупки, на основе которого разрабатывается и представляется техническое предложение и который определяет финансовое предложение.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124.</w:t>
      </w:r>
      <w:r w:rsidRPr="0041391E">
        <w:rPr>
          <w:rFonts w:ascii="Arial" w:eastAsia="Times New Roman" w:hAnsi="Arial" w:cs="Arial"/>
          <w:sz w:val="24"/>
          <w:szCs w:val="24"/>
          <w:lang w:eastAsia="ru-RU"/>
        </w:rPr>
        <w:t xml:space="preserve"> Техническое задание разрабатывается исходя из необходимых объемов работ, из технических, технологических требований и/или исходя из других требований к запрашиваемым товарам, работам и услугам. В техническом задании четко и кратко формулируются технические спецификации товаров/работ/услуг, подлежащих закупке бенефициаром, способ оплаты, пеня, прочие требования, соответствующие настоящему Положению.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125.</w:t>
      </w:r>
      <w:r w:rsidRPr="0041391E">
        <w:rPr>
          <w:rFonts w:ascii="Arial" w:eastAsia="Times New Roman" w:hAnsi="Arial" w:cs="Arial"/>
          <w:sz w:val="24"/>
          <w:szCs w:val="24"/>
          <w:lang w:eastAsia="ru-RU"/>
        </w:rPr>
        <w:t xml:space="preserve"> В технических спецификациях, в зависимости от вида закупки и по необходимости, устанавливаются требования 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качественному уровню, в том числе описанию применяемой системы качества и процедур, связанных с системой качества;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техническому уровню, в том числе технической процедуре выполнения основных категорий работ, касающихся выполнения цели, и плану контроля качества и требования к проверкам и испытаниям;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уровню эффективности;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надежности в эксплуатации;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размерам;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терминологии и символам;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тестам и методам тестирования;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h) способу упаковки, применению этикеток, маркировки (в случае необходимости);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i) сертификатам о происхождении и соответствия.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126.</w:t>
      </w:r>
      <w:r w:rsidRPr="0041391E">
        <w:rPr>
          <w:rFonts w:ascii="Arial" w:eastAsia="Times New Roman" w:hAnsi="Arial" w:cs="Arial"/>
          <w:sz w:val="24"/>
          <w:szCs w:val="24"/>
          <w:lang w:eastAsia="ru-RU"/>
        </w:rPr>
        <w:t xml:space="preserve"> Для договоров работ, в зависимости от вида закупки и, по необходимости, в технических спецификациях устанавливаются требования 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 проектированию и расчету;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2) проверкам;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3) инспектированию;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4) техникам, приемам и методам строительства;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5) условиям приемки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6) прочим условиям технического характера, связанным с:</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используемым сырьем и материалами;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используемой техникой и оборудованием;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субподрядчиками;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квалификацией персонала;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общим описанием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127.</w:t>
      </w:r>
      <w:r w:rsidRPr="0041391E">
        <w:rPr>
          <w:rFonts w:ascii="Arial" w:eastAsia="Times New Roman" w:hAnsi="Arial" w:cs="Arial"/>
          <w:sz w:val="24"/>
          <w:szCs w:val="24"/>
          <w:lang w:eastAsia="ru-RU"/>
        </w:rPr>
        <w:t xml:space="preserve"> Технические спецификации должны быть указаны в техническом задании только путем ссылки на национальные и международные стандарты и нормы, на авторизации или на омологации. Также должны быть указаны законодательные и нормативные акты, регулирующие охрану труда, промышленную и противопожарную безопасность, охрану окружающей среды, которые должны соблюдаться во время выполнения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128.</w:t>
      </w:r>
      <w:r w:rsidRPr="0041391E">
        <w:rPr>
          <w:rFonts w:ascii="Arial" w:eastAsia="Times New Roman" w:hAnsi="Arial" w:cs="Arial"/>
          <w:sz w:val="24"/>
          <w:szCs w:val="24"/>
          <w:lang w:eastAsia="ru-RU"/>
        </w:rPr>
        <w:t xml:space="preserve"> Формулируя требования в техническом задании, бенефициар обязывает экономического оператора указать в оферте ту часть договора, которую он намерен передать в субподряд аффилированным предприятиям или третьим сторонам, а также описать предлагаемых субподрядчиков.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129.</w:t>
      </w:r>
      <w:r w:rsidRPr="0041391E">
        <w:rPr>
          <w:rFonts w:ascii="Arial" w:eastAsia="Times New Roman" w:hAnsi="Arial" w:cs="Arial"/>
          <w:sz w:val="24"/>
          <w:szCs w:val="24"/>
          <w:lang w:eastAsia="ru-RU"/>
        </w:rPr>
        <w:t xml:space="preserve"> Запрещается обозначать технические спецификации в техническом задании путем указания: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происхождения или производителя товаров;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специального приема;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заводской или торговой марки;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патента на изобретение;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лицензии на производство;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любых других требований, дающих преимущества одному или нескольким экономическим операторам.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130.</w:t>
      </w:r>
      <w:r w:rsidRPr="0041391E">
        <w:rPr>
          <w:rFonts w:ascii="Arial" w:eastAsia="Times New Roman" w:hAnsi="Arial" w:cs="Arial"/>
          <w:sz w:val="24"/>
          <w:szCs w:val="24"/>
          <w:lang w:eastAsia="ru-RU"/>
        </w:rPr>
        <w:t xml:space="preserve"> В порядке отступления от требований пункта 129 лит. a)- e) настоящего Положения разрешается указывать в техническом задании марку или производителя товаров только при необходимости соблюдения требований документации по эксплуатации оборудования, требований совместимости с существующим оборудованием и с проектной документацией.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131.</w:t>
      </w:r>
      <w:r w:rsidRPr="0041391E">
        <w:rPr>
          <w:rFonts w:ascii="Arial" w:eastAsia="Times New Roman" w:hAnsi="Arial" w:cs="Arial"/>
          <w:sz w:val="24"/>
          <w:szCs w:val="24"/>
          <w:lang w:eastAsia="ru-RU"/>
        </w:rPr>
        <w:t xml:space="preserve"> Для электронных торгов техническое задание должно содержать следующие сведения, не ограничиваясь ими: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сведения об элементах, значения которых станут предметом электронных торгов, при условии, что эти элементы поддаются количественному измерению и могут быть выражены в цифрах или процентах;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сведения о возможных пределах значений, которые можно представить так, как они следуют из спецификаций относительно предмета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сведения, которые будут предоставлены экономическим операторам в ходе электронных торгов, с указанием момента предоставления;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основные сведения о ходе электронных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сведения об условиях, в которых экономические операторы смогут вести торги, в частности, о минимальных обязательных шагах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основные сведения об используемом электронном устройстве, а также о технических способах и требованиях к подключению.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132.</w:t>
      </w:r>
      <w:r w:rsidRPr="0041391E">
        <w:rPr>
          <w:rFonts w:ascii="Arial" w:eastAsia="Times New Roman" w:hAnsi="Arial" w:cs="Arial"/>
          <w:sz w:val="24"/>
          <w:szCs w:val="24"/>
          <w:lang w:eastAsia="ru-RU"/>
        </w:rPr>
        <w:t xml:space="preserve"> Экономический оператор, получивший экземпляр технического задания, вправе задать в любой форме общения вопросы по поводу включенных в него элементов. Вопросы задаются не менее чем за 5 рабочих дней до предельного срока подачи оферт. Бенефициар обязан передать ответ на заданные вопросы не менее чем за 2 рабочих дня до предельного срока подачи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1D25BD" w:rsidRDefault="001D25BD" w:rsidP="0041391E">
      <w:pPr>
        <w:ind w:firstLine="0"/>
        <w:jc w:val="center"/>
        <w:rPr>
          <w:rFonts w:ascii="Arial" w:eastAsia="Times New Roman" w:hAnsi="Arial" w:cs="Arial"/>
          <w:b/>
          <w:bCs/>
          <w:sz w:val="24"/>
          <w:szCs w:val="24"/>
          <w:lang w:eastAsia="ru-RU"/>
        </w:rPr>
      </w:pP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lastRenderedPageBreak/>
        <w:t>Глава 3</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Процедура предварительного отбора и система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133.</w:t>
      </w:r>
      <w:r w:rsidRPr="0041391E">
        <w:rPr>
          <w:rFonts w:ascii="Arial" w:eastAsia="Times New Roman" w:hAnsi="Arial" w:cs="Arial"/>
          <w:sz w:val="24"/>
          <w:szCs w:val="24"/>
          <w:lang w:eastAsia="ru-RU"/>
        </w:rPr>
        <w:t xml:space="preserve"> В случае использования двухэтапных или трехэтапных процедур закупки бенефициар обязан организовать и управлять процедурой предварительного отбора экономических операторов. Процедура предварительного отбора должна проводиться, в обязательном порядке, на основе объективных, конкретных, прозрачных критериев и норм квалификации, единых для всех участников одного и того же процесса закупки. При формулировании требований к предварительному отбору бенефициар не должен ограничивать состязательность искусственным способом, а критерии квалификации должны быть явно связаны с предметом подлежащего присуждению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134.</w:t>
      </w:r>
      <w:r w:rsidRPr="0041391E">
        <w:rPr>
          <w:rFonts w:ascii="Arial" w:eastAsia="Times New Roman" w:hAnsi="Arial" w:cs="Arial"/>
          <w:sz w:val="24"/>
          <w:szCs w:val="24"/>
          <w:lang w:eastAsia="ru-RU"/>
        </w:rPr>
        <w:t xml:space="preserve"> В случае проведения процедуры предварительного отбора бенефициар предоставляет по одному пакету документов по предварительному отбору каждому экономическому оператору, который их запрашивает согласно приглашению к участию в предварительном отборе и оплачивает стоимость данных документов. Оплата включает только расходы на печатание документов и их доставку экономическому оператору.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135.</w:t>
      </w:r>
      <w:r w:rsidRPr="0041391E">
        <w:rPr>
          <w:rFonts w:ascii="Arial" w:eastAsia="Times New Roman" w:hAnsi="Arial" w:cs="Arial"/>
          <w:sz w:val="24"/>
          <w:szCs w:val="24"/>
          <w:lang w:eastAsia="ru-RU"/>
        </w:rPr>
        <w:t xml:space="preserve"> Документы по предварительному отбору должны содержать: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инструкции по подготовке и подаче заявок на предварительный отбор;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критерии предварительного отбора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краткое изложение основных условий договора закупки, подлежащего заключению в результате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описание документов, которые экономический оператор должен представить для подтверждения своих квалификационных данных;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информацию о способе, месте и сроке представления заявок на предварительный отбор с указанием даты, предельного времени и места представления;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любые другие требования к подготовке и представлению заявок на предварительный отбор и касающиеся процедуры его проведения, которые устанавливаются бенефициаром в соответствии с настоящим Положением, другими законодательными и нормативными актами, и исходя из стандартной документации;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информацию о сборе за участие.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136.</w:t>
      </w:r>
      <w:r w:rsidRPr="0041391E">
        <w:rPr>
          <w:rFonts w:ascii="Arial" w:eastAsia="Times New Roman" w:hAnsi="Arial" w:cs="Arial"/>
          <w:sz w:val="24"/>
          <w:szCs w:val="24"/>
          <w:lang w:eastAsia="ru-RU"/>
        </w:rPr>
        <w:t xml:space="preserve"> Бенефициар не может выдвигать административные, технические или финансовые условия определенным экономическим операторам, если они не были выдвинуты остальным экономическим операторам. В случае, когда требуется представление сертификатов, составленных независимыми органами, подтверждающих соответствие экономического оператора определенным стандартам обеспечения качества, бенефициар обязан сделать ссылку на системы обеспечения качества, основанные на национальных и международных стандартах.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137.</w:t>
      </w:r>
      <w:r w:rsidRPr="0041391E">
        <w:rPr>
          <w:rFonts w:ascii="Arial" w:eastAsia="Times New Roman" w:hAnsi="Arial" w:cs="Arial"/>
          <w:sz w:val="24"/>
          <w:szCs w:val="24"/>
          <w:lang w:eastAsia="ru-RU"/>
        </w:rPr>
        <w:t xml:space="preserve"> Бенефициар обязан в течение не более 2 рабочих дней ответить на любое ходатайство экономического оператора по поводу документов по предварительному отбору, полученное не менее чем за 5 рабочих дней до даты истечения срока представления документов для предварительного отбора. Ответ на любое ходатайство, представляющее интерес для других экономических операторов, направляется всем экономическим операторам, которым бенефициар разослал документы по предварительному отбору, без указания источника ходатайства.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138.</w:t>
      </w:r>
      <w:r w:rsidRPr="0041391E">
        <w:rPr>
          <w:rFonts w:ascii="Arial" w:eastAsia="Times New Roman" w:hAnsi="Arial" w:cs="Arial"/>
          <w:sz w:val="24"/>
          <w:szCs w:val="24"/>
          <w:lang w:eastAsia="ru-RU"/>
        </w:rPr>
        <w:t xml:space="preserve"> При оценке квалификационных данных каждого экономического оператора, подавшего заявку на предварительный отбор, применяются лишь установленные критерии предварительного отбора.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139.</w:t>
      </w:r>
      <w:r w:rsidRPr="0041391E">
        <w:rPr>
          <w:rFonts w:ascii="Arial" w:eastAsia="Times New Roman" w:hAnsi="Arial" w:cs="Arial"/>
          <w:sz w:val="24"/>
          <w:szCs w:val="24"/>
          <w:lang w:eastAsia="ru-RU"/>
        </w:rPr>
        <w:t xml:space="preserve"> После оценки результатов предварительного отбора бенефициар сообщает в течение 5 рабочих дней каждому экономическому оператору, подавшему </w:t>
      </w:r>
      <w:r w:rsidRPr="0041391E">
        <w:rPr>
          <w:rFonts w:ascii="Arial" w:eastAsia="Times New Roman" w:hAnsi="Arial" w:cs="Arial"/>
          <w:sz w:val="24"/>
          <w:szCs w:val="24"/>
          <w:lang w:eastAsia="ru-RU"/>
        </w:rPr>
        <w:lastRenderedPageBreak/>
        <w:t>заявку на предварительный отбор, его результаты. Экономические операторы, прошедшие предварительный отбор, участвуют в дальнейшем в процедуре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140.</w:t>
      </w:r>
      <w:r w:rsidRPr="0041391E">
        <w:rPr>
          <w:rFonts w:ascii="Arial" w:eastAsia="Times New Roman" w:hAnsi="Arial" w:cs="Arial"/>
          <w:sz w:val="24"/>
          <w:szCs w:val="24"/>
          <w:lang w:eastAsia="ru-RU"/>
        </w:rPr>
        <w:t xml:space="preserve"> По требованию экономических операторов, не прошедших предварительный отбор, бенефициар сообщает им основания такого решения.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141.</w:t>
      </w:r>
      <w:r w:rsidRPr="0041391E">
        <w:rPr>
          <w:rFonts w:ascii="Arial" w:eastAsia="Times New Roman" w:hAnsi="Arial" w:cs="Arial"/>
          <w:sz w:val="24"/>
          <w:szCs w:val="24"/>
          <w:lang w:eastAsia="ru-RU"/>
        </w:rPr>
        <w:t xml:space="preserve"> Бенефициар может ввести и управлять непрерывной системой квалификации для определенных последующих процедур закупки товаров, работ и услуг, которые носят специфический характер для осуществления деятельности по производству, транспортировке, распределению и поставке природного газа, электроэнергии, теплоэнергии и предоставления публичной услуги водоснабжения, канализации.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142.</w:t>
      </w:r>
      <w:r w:rsidRPr="0041391E">
        <w:rPr>
          <w:rFonts w:ascii="Arial" w:eastAsia="Times New Roman" w:hAnsi="Arial" w:cs="Arial"/>
          <w:sz w:val="24"/>
          <w:szCs w:val="24"/>
          <w:lang w:eastAsia="ru-RU"/>
        </w:rPr>
        <w:t xml:space="preserve"> В этом случае система квалификации должна обеспечить экономическим операторам – заявителям возможность квалифицироваться в любое время. Максимальный срок принятия бенефициаром решения о квалификации экономического оператора составляет 3 месяца со дня получения заявки на квалификацию.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143.</w:t>
      </w:r>
      <w:r w:rsidRPr="0041391E">
        <w:rPr>
          <w:rFonts w:ascii="Arial" w:eastAsia="Times New Roman" w:hAnsi="Arial" w:cs="Arial"/>
          <w:sz w:val="24"/>
          <w:szCs w:val="24"/>
          <w:lang w:eastAsia="ru-RU"/>
        </w:rPr>
        <w:t xml:space="preserve"> В случае использования системы квалификации бенефициар публикует объявление, которым информирует экономических операторов об этой системе и о применяемых нормах, а экономические операторы в ходе ограниченной или переговорной процедуры отбираются из числа тех, которые были квалифицированы в соответствии с такой системой.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144.</w:t>
      </w:r>
      <w:r w:rsidRPr="0041391E">
        <w:rPr>
          <w:rFonts w:ascii="Arial" w:eastAsia="Times New Roman" w:hAnsi="Arial" w:cs="Arial"/>
          <w:sz w:val="24"/>
          <w:szCs w:val="24"/>
          <w:lang w:eastAsia="ru-RU"/>
        </w:rPr>
        <w:t xml:space="preserve"> Если для принятия решения о квалификации необходим срок, превышающий 3 месяца после подачи заявки, бенефициар должен письменно проинформировать заявителя о причинах, оправдывающих такое продление и о дате, когда заявка должна быть рассмотрена. Однако в этом случае общий максимальный срок, необходимый для квалификации, не может превышать 6 месяцев.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145.</w:t>
      </w:r>
      <w:r w:rsidRPr="0041391E">
        <w:rPr>
          <w:rFonts w:ascii="Arial" w:eastAsia="Times New Roman" w:hAnsi="Arial" w:cs="Arial"/>
          <w:sz w:val="24"/>
          <w:szCs w:val="24"/>
          <w:lang w:eastAsia="ru-RU"/>
        </w:rPr>
        <w:t xml:space="preserve"> Экономические операторы, желающие принять участие в процедуре закупки с применением системы квалификации, подают бенефициару соответствующую заявку на участие, а бенефициар выдает или отправляет им пакет документов по квалификации. Форма заявки на участие разрабатывается бенефициаром на основе требований, предусмотренных </w:t>
      </w:r>
      <w:r w:rsidRPr="0041391E">
        <w:rPr>
          <w:rFonts w:ascii="Arial" w:eastAsia="Times New Roman" w:hAnsi="Arial" w:cs="Arial"/>
          <w:i/>
          <w:iCs/>
          <w:sz w:val="24"/>
          <w:szCs w:val="24"/>
          <w:lang w:eastAsia="ru-RU"/>
        </w:rPr>
        <w:t>в приложении № 4</w:t>
      </w:r>
      <w:r w:rsidRPr="0041391E">
        <w:rPr>
          <w:rFonts w:ascii="Arial" w:eastAsia="Times New Roman" w:hAnsi="Arial" w:cs="Arial"/>
          <w:sz w:val="24"/>
          <w:szCs w:val="24"/>
          <w:lang w:eastAsia="ru-RU"/>
        </w:rPr>
        <w:t xml:space="preserve"> к настоящему Положению, и публикуется на его электронной странице.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146.</w:t>
      </w:r>
      <w:r w:rsidRPr="0041391E">
        <w:rPr>
          <w:rFonts w:ascii="Arial" w:eastAsia="Times New Roman" w:hAnsi="Arial" w:cs="Arial"/>
          <w:sz w:val="24"/>
          <w:szCs w:val="24"/>
          <w:lang w:eastAsia="ru-RU"/>
        </w:rPr>
        <w:t xml:space="preserve"> Установленные бенефициаром критерии квалификации могут включать и критерии исключения экономических операторов из системы при условии их доведения до сведения экономических операторов одновременно с запросом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147.</w:t>
      </w:r>
      <w:r w:rsidRPr="0041391E">
        <w:rPr>
          <w:rFonts w:ascii="Arial" w:eastAsia="Times New Roman" w:hAnsi="Arial" w:cs="Arial"/>
          <w:sz w:val="24"/>
          <w:szCs w:val="24"/>
          <w:lang w:eastAsia="ru-RU"/>
        </w:rPr>
        <w:t xml:space="preserve"> Бенефициар может дисквалифицировать экономического оператора только по причинам, основанным на несоблюдении критериев квалификации, установленных без дискриминации для всех экономических операторов. Любое намерение о дисквалификации сообщается экономическому оператору в письменном виде не менее чем за 10 рабочих дней до даты прекращения квалификации с указанием причины, обосновывающей решение о дисквалификации.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148.</w:t>
      </w:r>
      <w:r w:rsidRPr="0041391E">
        <w:rPr>
          <w:rFonts w:ascii="Arial" w:eastAsia="Times New Roman" w:hAnsi="Arial" w:cs="Arial"/>
          <w:sz w:val="24"/>
          <w:szCs w:val="24"/>
          <w:lang w:eastAsia="ru-RU"/>
        </w:rPr>
        <w:t xml:space="preserve"> Пакет документов, выданный бенефициаром для квалификации, обязательно должен содержать: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краткое изложение договоров закупки, присужденных на основе динамичной системы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требования к экономическим операторам;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описание документов, которые экономический оператор должен представить для подтверждения своих квалификационных данных;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информацию о процедуре и критериях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149.</w:t>
      </w:r>
      <w:r w:rsidRPr="0041391E">
        <w:rPr>
          <w:rFonts w:ascii="Arial" w:eastAsia="Times New Roman" w:hAnsi="Arial" w:cs="Arial"/>
          <w:sz w:val="24"/>
          <w:szCs w:val="24"/>
          <w:lang w:eastAsia="ru-RU"/>
        </w:rPr>
        <w:t xml:space="preserve"> Комиссия по закупкам оценивает документы по квалификации, полученные от экономических операторов, определяет список квалифицированных </w:t>
      </w:r>
      <w:r w:rsidRPr="0041391E">
        <w:rPr>
          <w:rFonts w:ascii="Arial" w:eastAsia="Times New Roman" w:hAnsi="Arial" w:cs="Arial"/>
          <w:sz w:val="24"/>
          <w:szCs w:val="24"/>
          <w:lang w:eastAsia="ru-RU"/>
        </w:rPr>
        <w:lastRenderedPageBreak/>
        <w:t>экономических операторов, информирует экономических операторов – участников о результатах квалификации. Бенефициар информирует экономических операторов, получивших отказ, об этом решении с указанием причин, послуживших основанием для отказа.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150.</w:t>
      </w:r>
      <w:r w:rsidRPr="0041391E">
        <w:rPr>
          <w:rFonts w:ascii="Arial" w:eastAsia="Times New Roman" w:hAnsi="Arial" w:cs="Arial"/>
          <w:sz w:val="24"/>
          <w:szCs w:val="24"/>
          <w:lang w:eastAsia="ru-RU"/>
        </w:rPr>
        <w:t xml:space="preserve"> Бенефициар обязан ответить в течение не более 2 рабочих дней на любое ходатайство экономического оператора относительно документов по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151.</w:t>
      </w:r>
      <w:r w:rsidRPr="0041391E">
        <w:rPr>
          <w:rFonts w:ascii="Arial" w:eastAsia="Times New Roman" w:hAnsi="Arial" w:cs="Arial"/>
          <w:sz w:val="24"/>
          <w:szCs w:val="24"/>
          <w:lang w:eastAsia="ru-RU"/>
        </w:rPr>
        <w:t xml:space="preserve"> Для отбора участников процедур присуждения договоров закупки, которые являются предметом вызова на торги с использованием непрерывной системы квалификации, бенефициар: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квалифицирует экономических операторов в соответствии с предварительно установленными критериями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применяет к квалифицированным экономическим операторам характерные мероприятия по процедурам закупки, предусмотренные в настоящем Положении.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4</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Подача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152.</w:t>
      </w:r>
      <w:r w:rsidRPr="0041391E">
        <w:rPr>
          <w:rFonts w:ascii="Arial" w:eastAsia="Times New Roman" w:hAnsi="Arial" w:cs="Arial"/>
          <w:sz w:val="24"/>
          <w:szCs w:val="24"/>
          <w:lang w:eastAsia="ru-RU"/>
        </w:rPr>
        <w:t xml:space="preserve"> Подача оферты осуществляется экономическим оператором до предельной даты письмом, подтверждающим ее подачу, представляющим собой в то же время изъявление желания экономического оператора подписать договор закупки. При установлении предельной даты бенефициар должен учесть сложность намеченных закупок, ожидаемую зону субподряда и обычное время передачи оферт по почте в стране и за рубежом.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153.</w:t>
      </w:r>
      <w:r w:rsidRPr="0041391E">
        <w:rPr>
          <w:rFonts w:ascii="Arial" w:eastAsia="Times New Roman" w:hAnsi="Arial" w:cs="Arial"/>
          <w:sz w:val="24"/>
          <w:szCs w:val="24"/>
          <w:lang w:eastAsia="ru-RU"/>
        </w:rPr>
        <w:t xml:space="preserve"> До истечения срока подачи оферт Бенефициар может продлить этот срок по своему решению.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Уведомление о продлении сроков подачи оферт будет в обязательном порядке размещено на электронной странице и незамедлительно направляется каждому экономическому оператору, который подал заявку на участие или которому закупающий орган предоставил документацию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154.</w:t>
      </w:r>
      <w:r w:rsidRPr="0041391E">
        <w:rPr>
          <w:rFonts w:ascii="Arial" w:eastAsia="Times New Roman" w:hAnsi="Arial" w:cs="Arial"/>
          <w:sz w:val="24"/>
          <w:szCs w:val="24"/>
          <w:lang w:eastAsia="ru-RU"/>
        </w:rPr>
        <w:t xml:space="preserve"> Оферты составляются и/или подаются/направляются экономическими операторами на основе документации по присуждению и согласно критериям, на основе которых бенефициар присуждает договоры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155.</w:t>
      </w:r>
      <w:r w:rsidRPr="0041391E">
        <w:rPr>
          <w:rFonts w:ascii="Arial" w:eastAsia="Times New Roman" w:hAnsi="Arial" w:cs="Arial"/>
          <w:sz w:val="24"/>
          <w:szCs w:val="24"/>
          <w:lang w:eastAsia="ru-RU"/>
        </w:rPr>
        <w:t xml:space="preserve"> До истечения срока подачи оферт экономический оператор вправе отозвать оферту и обеспечение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156.</w:t>
      </w:r>
      <w:r w:rsidRPr="0041391E">
        <w:rPr>
          <w:rFonts w:ascii="Arial" w:eastAsia="Times New Roman" w:hAnsi="Arial" w:cs="Arial"/>
          <w:sz w:val="24"/>
          <w:szCs w:val="24"/>
          <w:lang w:eastAsia="ru-RU"/>
        </w:rPr>
        <w:t xml:space="preserve"> Поданные/полученные оферты регистрируются бенефициаром в Регистре оферт на закупки в момент подачи/получения. Регистрация производится хронологически, в порядке получения. Форма Регистра оферт на закупки разрабатывается бенефициаром с обязательным использованием информации, указанной в </w:t>
      </w:r>
      <w:r w:rsidRPr="0041391E">
        <w:rPr>
          <w:rFonts w:ascii="Arial" w:eastAsia="Times New Roman" w:hAnsi="Arial" w:cs="Arial"/>
          <w:i/>
          <w:iCs/>
          <w:sz w:val="24"/>
          <w:szCs w:val="24"/>
          <w:lang w:eastAsia="ru-RU"/>
        </w:rPr>
        <w:t>приложении № 5</w:t>
      </w:r>
      <w:r w:rsidRPr="0041391E">
        <w:rPr>
          <w:rFonts w:ascii="Arial" w:eastAsia="Times New Roman" w:hAnsi="Arial" w:cs="Arial"/>
          <w:sz w:val="24"/>
          <w:szCs w:val="24"/>
          <w:lang w:eastAsia="ru-RU"/>
        </w:rPr>
        <w:t xml:space="preserve"> к настоящему Положению.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157.</w:t>
      </w:r>
      <w:r w:rsidRPr="0041391E">
        <w:rPr>
          <w:rFonts w:ascii="Arial" w:eastAsia="Times New Roman" w:hAnsi="Arial" w:cs="Arial"/>
          <w:sz w:val="24"/>
          <w:szCs w:val="24"/>
          <w:lang w:eastAsia="ru-RU"/>
        </w:rPr>
        <w:t xml:space="preserve"> В случае присуждения договоров закупки по критерию наименьшей цены экономические операторы подают одну оферту. Форма оферты разрабатывается бенефициаром на основе информации, указанной в </w:t>
      </w:r>
      <w:r w:rsidRPr="0041391E">
        <w:rPr>
          <w:rFonts w:ascii="Arial" w:eastAsia="Times New Roman" w:hAnsi="Arial" w:cs="Arial"/>
          <w:i/>
          <w:iCs/>
          <w:sz w:val="24"/>
          <w:szCs w:val="24"/>
          <w:lang w:eastAsia="ru-RU"/>
        </w:rPr>
        <w:t>приложении № 6</w:t>
      </w:r>
      <w:r w:rsidRPr="0041391E">
        <w:rPr>
          <w:rFonts w:ascii="Arial" w:eastAsia="Times New Roman" w:hAnsi="Arial" w:cs="Arial"/>
          <w:sz w:val="24"/>
          <w:szCs w:val="24"/>
          <w:lang w:eastAsia="ru-RU"/>
        </w:rPr>
        <w:t xml:space="preserve"> к настоящему Положению, и публикуется на своей электронной странице. В случае присуждения договоров закупки на основе самой выгодной с технико-экономической точки зрения оферты экономические операторы составляют и представляют техническое предложение и финансовое предложение.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Бенефициар вправе позволить оферентам подать и другие оферты, именуемые альтернативными, но лишь в случае, когда критерием оценки оферт является наиболее выгодная с технико-экономической точки зрения оферта.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Объявление на участие должно ясно указывать, возможна подача альтернативных оферт или это запрещено. В случае отсутствия данного указания бенефициар не вправе принимать во внимание альтернативные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158.</w:t>
      </w:r>
      <w:r w:rsidRPr="0041391E">
        <w:rPr>
          <w:rFonts w:ascii="Arial" w:eastAsia="Times New Roman" w:hAnsi="Arial" w:cs="Arial"/>
          <w:sz w:val="24"/>
          <w:szCs w:val="24"/>
          <w:lang w:eastAsia="ru-RU"/>
        </w:rPr>
        <w:t xml:space="preserve"> В техническом предложении экономический оператор детально описывает информацию, запрошенную бенефициаром в документации по присуждению, и, в частности, в техническом задании. В случае закупки работ в техническом предложении указывается информация 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технических процедурах выполнения основных категорий работ, об осуществлении контроля качества, о необходимых проверках и тестированиях;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перечне авторизованных лабораторий в области намеченных к выполнению работ, услугами которых будет пользоваться экономический оператор для выполнения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графике выполнения работы;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списке персонала и степени его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информации о субподрядчиках, в том числе аффилированных предприятиях, опыте, квалификации и их оснащении необходимой техникой и персоналом;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списках технического оснащения, технического оборудования и инвентаря, который будет использоваться при выполнении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используемых технологиях выполнения, исходя из необходимости соблюдения качественных и количественных требований технических проектов, требований технического задания, из стандартов, технических норм и из документов, регулирующих выполнение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159.</w:t>
      </w:r>
      <w:r w:rsidRPr="0041391E">
        <w:rPr>
          <w:rFonts w:ascii="Arial" w:eastAsia="Times New Roman" w:hAnsi="Arial" w:cs="Arial"/>
          <w:sz w:val="24"/>
          <w:szCs w:val="24"/>
          <w:lang w:eastAsia="ru-RU"/>
        </w:rPr>
        <w:t xml:space="preserve"> В техническом предложении описываются материалы, которые планируется использовать, их соответствие требованиям технических проектов, качеству, стандартам, техническим нормам, при выполнении работ материалами экономического оператора.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160.</w:t>
      </w:r>
      <w:r w:rsidRPr="0041391E">
        <w:rPr>
          <w:rFonts w:ascii="Arial" w:eastAsia="Times New Roman" w:hAnsi="Arial" w:cs="Arial"/>
          <w:sz w:val="24"/>
          <w:szCs w:val="24"/>
          <w:lang w:eastAsia="ru-RU"/>
        </w:rPr>
        <w:t xml:space="preserve"> В финансовом предложении указывается информация о стоимости закупки, планируемых к получению кредитах, условиях осуществления оплаты экономическим оператором, а также других финансовых и коммерческих условиях, связанных с предметом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161.</w:t>
      </w:r>
      <w:r w:rsidRPr="0041391E">
        <w:rPr>
          <w:rFonts w:ascii="Arial" w:eastAsia="Times New Roman" w:hAnsi="Arial" w:cs="Arial"/>
          <w:sz w:val="24"/>
          <w:szCs w:val="24"/>
          <w:lang w:eastAsia="ru-RU"/>
        </w:rPr>
        <w:t xml:space="preserve"> В финансовом предложении экономический оператор должен по случаю выделить информацию 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стоимости договора закупки товаров, работ, услуг (без и с НДС). В договорах закупки работ, в случае их частичного выполнения субподрядчиками, отдельно выделяется и стоимость работ, которые планируется выполнить ими;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количестве, цене за единицу и стоимости каждой позиции договора закупки товаров и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стоимости по каждому объекту подлежащей выполнению работы;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объеме, норме ресурсов, цене за единицу и стоимости каждой сметной позиции по категориям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сумме затрат материальных ресурсов, в том числе отдельно по материалам экономического оператора и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сумме расходов на персонал;</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g) сумме расходов на строительное оборудование;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i) стоимости технологического оборудования и оснащения;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j) сумме прямых расходов;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k) социальном страховании;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l) медицинском страховании;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m) транспортных расходах, применяемом %, стоимости и расчете, подтверждающих применяемый уровень;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n) накладных расходах, применяемом %, стоимости и расчете, подтверждающих применяемый уровень;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o) сметной прибыли;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p) расходах на хранение, применяемом %, стоимости и расчете, подтверждающих применяемый уровень;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q) других конкретных расходах, указанных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162.</w:t>
      </w:r>
      <w:r w:rsidRPr="0041391E">
        <w:rPr>
          <w:rFonts w:ascii="Arial" w:eastAsia="Times New Roman" w:hAnsi="Arial" w:cs="Arial"/>
          <w:sz w:val="24"/>
          <w:szCs w:val="24"/>
          <w:lang w:eastAsia="ru-RU"/>
        </w:rPr>
        <w:t xml:space="preserve"> В случае договоров закупки материальных и нематериальных активов из категории автоматизированных систем или программ по обработке информации как в документацию по присуждению бенефициара, так и в оферты экономических операторов должны быть включены в обязательном порядке не только положения о поставке этих товаров, но и связанные с их дальнейшим техническим обслуживанием.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163.</w:t>
      </w:r>
      <w:r w:rsidRPr="0041391E">
        <w:rPr>
          <w:rFonts w:ascii="Arial" w:eastAsia="Times New Roman" w:hAnsi="Arial" w:cs="Arial"/>
          <w:sz w:val="24"/>
          <w:szCs w:val="24"/>
          <w:lang w:eastAsia="ru-RU"/>
        </w:rPr>
        <w:t xml:space="preserve"> Экономические операторы подают оферты в национальной валюте. Бенефициар может согласиться с подачей оферт в иностранной валюте в соответствии с положениями законодательства. При оценке для оферт, поданных в иностранной валюте, производится перерасчет в национальной валюте исходя из официального обменного курса национальной валюты, установленного Национальным банком Молдовы на день открытия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164.</w:t>
      </w:r>
      <w:r w:rsidRPr="0041391E">
        <w:rPr>
          <w:rFonts w:ascii="Arial" w:eastAsia="Times New Roman" w:hAnsi="Arial" w:cs="Arial"/>
          <w:sz w:val="24"/>
          <w:szCs w:val="24"/>
          <w:lang w:eastAsia="ru-RU"/>
        </w:rPr>
        <w:t xml:space="preserve"> К письму о выдвижении оферты экономический оператор прилагает, при необходимости, документы, установленные бенефициаром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выписку из государственного регистра юридических лиц и индивидуальных предпринимателей, отражающую положение на день подачи оферт, представленную под личную ответственность;</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b) заполненную форму с общими сведениями об экономическом операторе. Форма разрабатывается бенефициаром с учетом информации из </w:t>
      </w:r>
      <w:r w:rsidRPr="0041391E">
        <w:rPr>
          <w:rFonts w:ascii="Arial" w:eastAsia="Times New Roman" w:hAnsi="Arial" w:cs="Arial"/>
          <w:i/>
          <w:iCs/>
          <w:sz w:val="24"/>
          <w:szCs w:val="24"/>
          <w:lang w:eastAsia="ru-RU"/>
        </w:rPr>
        <w:t>приложения № 7</w:t>
      </w:r>
      <w:r w:rsidRPr="0041391E">
        <w:rPr>
          <w:rFonts w:ascii="Arial" w:eastAsia="Times New Roman" w:hAnsi="Arial" w:cs="Arial"/>
          <w:sz w:val="24"/>
          <w:szCs w:val="24"/>
          <w:lang w:eastAsia="ru-RU"/>
        </w:rPr>
        <w:t xml:space="preserve"> к настоящему Положению и публикуется на своей электронной странице;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c) заполненную форму об аналогичном опыте за последние 3 года деятельности. Форма разрабатывается бенефициаром с учетом информации, указанной в </w:t>
      </w:r>
      <w:r w:rsidRPr="0041391E">
        <w:rPr>
          <w:rFonts w:ascii="Arial" w:eastAsia="Times New Roman" w:hAnsi="Arial" w:cs="Arial"/>
          <w:i/>
          <w:iCs/>
          <w:sz w:val="24"/>
          <w:szCs w:val="24"/>
          <w:lang w:eastAsia="ru-RU"/>
        </w:rPr>
        <w:t>приложении № 8</w:t>
      </w:r>
      <w:r w:rsidRPr="0041391E">
        <w:rPr>
          <w:rFonts w:ascii="Arial" w:eastAsia="Times New Roman" w:hAnsi="Arial" w:cs="Arial"/>
          <w:sz w:val="24"/>
          <w:szCs w:val="24"/>
          <w:lang w:eastAsia="ru-RU"/>
        </w:rPr>
        <w:t xml:space="preserve"> к настоящему Положению и публикуется на своей электронной странице;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d) декларацию о соответствии критериям отбора. Форма декларации разрабатывается бенефициаром на основе информации, указанной в </w:t>
      </w:r>
      <w:r w:rsidRPr="0041391E">
        <w:rPr>
          <w:rFonts w:ascii="Arial" w:eastAsia="Times New Roman" w:hAnsi="Arial" w:cs="Arial"/>
          <w:i/>
          <w:iCs/>
          <w:sz w:val="24"/>
          <w:szCs w:val="24"/>
          <w:lang w:eastAsia="ru-RU"/>
        </w:rPr>
        <w:t>приложении № 9</w:t>
      </w:r>
      <w:r w:rsidRPr="0041391E">
        <w:rPr>
          <w:rFonts w:ascii="Arial" w:eastAsia="Times New Roman" w:hAnsi="Arial" w:cs="Arial"/>
          <w:sz w:val="24"/>
          <w:szCs w:val="24"/>
          <w:lang w:eastAsia="ru-RU"/>
        </w:rPr>
        <w:t xml:space="preserve"> к настоящему Положению и публикуется на своей электронной странице;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справку об отсутствии или наличии задолженности перед бюджетом, выданную не более чем за 30 дней до даты подачи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165.</w:t>
      </w:r>
      <w:r w:rsidRPr="0041391E">
        <w:rPr>
          <w:rFonts w:ascii="Arial" w:eastAsia="Times New Roman" w:hAnsi="Arial" w:cs="Arial"/>
          <w:sz w:val="24"/>
          <w:szCs w:val="24"/>
          <w:lang w:eastAsia="ru-RU"/>
        </w:rPr>
        <w:t xml:space="preserve"> Оферта должна быть представлена с соблюдением следующих правил:</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соответствовать требованиям, установленным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должна быть составлена ясно, без исправлений, с указанием исходящего номера и даты, за подписью ответственного лица;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должна быть напечатана или написана нестираемыми чернилами. При наличии изменений требуется и подпись уполномоченного лица на каждой странице, на которой были внесены изменения;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должна быть представлена в предельный срок, установленный в объявлении о закупках;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конверт должен быть непрозрачным, запечатанным и помеченным адресом экономического оператора и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f) должна носить не допускающий обсуждения и обязательный характер с точки зрения содержания на весь период действия, установленный бенефициаром, и должна быть подписана под личную ответственность экономическим оператором или лицом, уполномоченным в законном порядке.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166.</w:t>
      </w:r>
      <w:r w:rsidRPr="0041391E">
        <w:rPr>
          <w:rFonts w:ascii="Arial" w:eastAsia="Times New Roman" w:hAnsi="Arial" w:cs="Arial"/>
          <w:sz w:val="24"/>
          <w:szCs w:val="24"/>
          <w:lang w:eastAsia="ru-RU"/>
        </w:rPr>
        <w:t xml:space="preserve"> Экономические операторы под личную ответственность могут представлять оферты и с помощью электронных средств или по факсу. В этом случае бенефициар в день получения оферты регистрирует оферту в Регистре оферт на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lastRenderedPageBreak/>
        <w:t>167.</w:t>
      </w:r>
      <w:r w:rsidRPr="0041391E">
        <w:rPr>
          <w:rFonts w:ascii="Arial" w:eastAsia="Times New Roman" w:hAnsi="Arial" w:cs="Arial"/>
          <w:sz w:val="24"/>
          <w:szCs w:val="24"/>
          <w:lang w:eastAsia="ru-RU"/>
        </w:rPr>
        <w:t xml:space="preserve"> Оферты экономических операторов, внесенных в запретный список бенефициара и/или в список запрещенных экономических операторов, разработанной Агентством по государственным закупкам, не допускаются к участию в процедуре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168.</w:t>
      </w:r>
      <w:r w:rsidRPr="0041391E">
        <w:rPr>
          <w:rFonts w:ascii="Arial" w:eastAsia="Times New Roman" w:hAnsi="Arial" w:cs="Arial"/>
          <w:sz w:val="24"/>
          <w:szCs w:val="24"/>
          <w:lang w:eastAsia="ru-RU"/>
        </w:rPr>
        <w:t xml:space="preserve"> Для защиты от риска возможного недобросовестного поведения экономического оператора в течение всего периода процесса закупки до заключения договора закупки бенефициар может запросить у экономических операторов представить обеспечения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169.</w:t>
      </w:r>
      <w:r w:rsidRPr="0041391E">
        <w:rPr>
          <w:rFonts w:ascii="Arial" w:eastAsia="Times New Roman" w:hAnsi="Arial" w:cs="Arial"/>
          <w:sz w:val="24"/>
          <w:szCs w:val="24"/>
          <w:lang w:eastAsia="ru-RU"/>
        </w:rPr>
        <w:t xml:space="preserve"> В случае, когда бенефициар требует представления обеспечения оферты, оно должно соответствовать законодательству и должно быть выражено в твердой сумме, одинаковой для всех экономических операторов. Размер обеспечения оферты не должен превышать 3% оценочной стоимости оферты на закупку, а срок действия обеспечения оферты должен охватывать весь период до заключения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170.</w:t>
      </w:r>
      <w:r w:rsidRPr="0041391E">
        <w:rPr>
          <w:rFonts w:ascii="Arial" w:eastAsia="Times New Roman" w:hAnsi="Arial" w:cs="Arial"/>
          <w:sz w:val="24"/>
          <w:szCs w:val="24"/>
          <w:lang w:eastAsia="ru-RU"/>
        </w:rPr>
        <w:t xml:space="preserve"> Экономический оператор теряет направленное бенефициару обеспечение оферты в следующих случаях: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экономический оператор отзывает свою оферту после предельного срока подачи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оферта экономического оператора была объявлена выигравшей, но он не представил обеспечения выполнения договора, или экономический оператор отказался заключить договор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экономический оператор представляет ложную, ошибочную информацию или не представляет дополнительную информацию, затребованную бенефициаром.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171.</w:t>
      </w:r>
      <w:r w:rsidRPr="0041391E">
        <w:rPr>
          <w:rFonts w:ascii="Arial" w:eastAsia="Times New Roman" w:hAnsi="Arial" w:cs="Arial"/>
          <w:sz w:val="24"/>
          <w:szCs w:val="24"/>
          <w:lang w:eastAsia="ru-RU"/>
        </w:rPr>
        <w:t xml:space="preserve"> Обеспечение оферты, признанной выигравшей, возвращается бенефициаром экономическому оператору в течение не более 5 рабочих дней со дня подписания договора закупки, а обеспечение по невыигравшим офертам – в течение не более 5 рабочих дней со дня подписания протокола оценки оферт. Бенефициар должен вернуть обеспечение оферты в течение не более 2 рабочих дней после наступления одного из следующих элементов: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заключение договора закупки и представление обеспечения выполнения договора, если такое обеспечение предусмотрено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приостановление процедуры закупки без заключения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отзыв оферты до истечения срока подачи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5</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Открытие и квалификация поданных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172.</w:t>
      </w:r>
      <w:r w:rsidRPr="0041391E">
        <w:rPr>
          <w:rFonts w:ascii="Arial" w:eastAsia="Times New Roman" w:hAnsi="Arial" w:cs="Arial"/>
          <w:sz w:val="24"/>
          <w:szCs w:val="24"/>
          <w:lang w:eastAsia="ru-RU"/>
        </w:rPr>
        <w:t xml:space="preserve"> В соответствии с условиями, предусмотренными в документации по присуждению и в объявлении о закупках, Комиссия по закупкам бенефициара организует в день и месте, установленных в объявлении, заседание по открытию оферт, полученных от экономических операторов.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173.</w:t>
      </w:r>
      <w:r w:rsidRPr="0041391E">
        <w:rPr>
          <w:rFonts w:ascii="Arial" w:eastAsia="Times New Roman" w:hAnsi="Arial" w:cs="Arial"/>
          <w:sz w:val="24"/>
          <w:szCs w:val="24"/>
          <w:lang w:eastAsia="ru-RU"/>
        </w:rPr>
        <w:t xml:space="preserve"> На заседании по открытию оферт, до открытия оферт, Комиссия по закупкам информирует присутствующих экономических операторов об отклоненных офертах. В связи с этим по каждому отдельному случаю сообщается причина отклонения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174.</w:t>
      </w:r>
      <w:r w:rsidRPr="0041391E">
        <w:rPr>
          <w:rFonts w:ascii="Arial" w:eastAsia="Times New Roman" w:hAnsi="Arial" w:cs="Arial"/>
          <w:sz w:val="24"/>
          <w:szCs w:val="24"/>
          <w:lang w:eastAsia="ru-RU"/>
        </w:rPr>
        <w:t xml:space="preserve"> Ни одна оферта не может быть отклонена до открытия, за исключением оферт, поданных экономическими операторами, внесенными в запретный список, составленный бенефициаром на основе ранее проведенных закупок, и/или в список запрещенных экономических операторов, разработанный Агентством по Государственным Закупкам и оферт, поданных после истечения предельного срока подачи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175.</w:t>
      </w:r>
      <w:r w:rsidRPr="0041391E">
        <w:rPr>
          <w:rFonts w:ascii="Arial" w:eastAsia="Times New Roman" w:hAnsi="Arial" w:cs="Arial"/>
          <w:sz w:val="24"/>
          <w:szCs w:val="24"/>
          <w:lang w:eastAsia="ru-RU"/>
        </w:rPr>
        <w:t xml:space="preserve"> На заседании по открытию достаточно лишь объявление цены.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176.</w:t>
      </w:r>
      <w:r w:rsidRPr="0041391E">
        <w:rPr>
          <w:rFonts w:ascii="Arial" w:eastAsia="Times New Roman" w:hAnsi="Arial" w:cs="Arial"/>
          <w:sz w:val="24"/>
          <w:szCs w:val="24"/>
          <w:lang w:eastAsia="ru-RU"/>
        </w:rPr>
        <w:t xml:space="preserve"> При квалификации оферт Комиссия по закупкам проверяет: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a) соблюдение экономическими операторами формальностей по представлению оферт (срока подачи, требований к составлению, подписи и целостности запечатанного конверта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наличие обеспечения оферты в случаях, предусмотренных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наличие документов, которые должны сопровождать оферту в соответствии с документацией по торгам.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177.</w:t>
      </w:r>
      <w:r w:rsidRPr="0041391E">
        <w:rPr>
          <w:rFonts w:ascii="Arial" w:eastAsia="Times New Roman" w:hAnsi="Arial" w:cs="Arial"/>
          <w:sz w:val="24"/>
          <w:szCs w:val="24"/>
          <w:lang w:eastAsia="ru-RU"/>
        </w:rPr>
        <w:t xml:space="preserve"> Отклоняются оферты, поданные без обеспечения оферты в случаях, когда оно должно быть представлено согласно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178.</w:t>
      </w:r>
      <w:r w:rsidRPr="0041391E">
        <w:rPr>
          <w:rFonts w:ascii="Arial" w:eastAsia="Times New Roman" w:hAnsi="Arial" w:cs="Arial"/>
          <w:sz w:val="24"/>
          <w:szCs w:val="24"/>
          <w:lang w:eastAsia="ru-RU"/>
        </w:rPr>
        <w:t xml:space="preserve"> Экономический оператор, полностью выполняющий требования документации по присуждению и критерии квалификации, считается квалифицированным кандидатом на оценку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179.</w:t>
      </w:r>
      <w:r w:rsidRPr="0041391E">
        <w:rPr>
          <w:rFonts w:ascii="Arial" w:eastAsia="Times New Roman" w:hAnsi="Arial" w:cs="Arial"/>
          <w:sz w:val="24"/>
          <w:szCs w:val="24"/>
          <w:lang w:eastAsia="ru-RU"/>
        </w:rPr>
        <w:t xml:space="preserve"> Комиссия по закупкам составляет протокол заседания по открытию оферт, согласно </w:t>
      </w:r>
      <w:r w:rsidRPr="0041391E">
        <w:rPr>
          <w:rFonts w:ascii="Arial" w:eastAsia="Times New Roman" w:hAnsi="Arial" w:cs="Arial"/>
          <w:i/>
          <w:iCs/>
          <w:sz w:val="24"/>
          <w:szCs w:val="24"/>
          <w:lang w:eastAsia="ru-RU"/>
        </w:rPr>
        <w:t>приложению № 10</w:t>
      </w:r>
      <w:r w:rsidRPr="0041391E">
        <w:rPr>
          <w:rFonts w:ascii="Arial" w:eastAsia="Times New Roman" w:hAnsi="Arial" w:cs="Arial"/>
          <w:sz w:val="24"/>
          <w:szCs w:val="24"/>
          <w:lang w:eastAsia="ru-RU"/>
        </w:rPr>
        <w:t xml:space="preserve"> к настоящему Положению, и называет оферты экономических операторов. Количество участников процедуры закупки должно составлять не менее трех экономических операторов (без учета экономических операторов, чьи оферты были отклонены при открытии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180.</w:t>
      </w:r>
      <w:r w:rsidRPr="0041391E">
        <w:rPr>
          <w:rFonts w:ascii="Arial" w:eastAsia="Times New Roman" w:hAnsi="Arial" w:cs="Arial"/>
          <w:sz w:val="24"/>
          <w:szCs w:val="24"/>
          <w:lang w:eastAsia="ru-RU"/>
        </w:rPr>
        <w:t xml:space="preserve"> В случае представления менее трех оферт (кроме отклоненных оферт) или при отсутствии оферт процедура закупки объявляется несостоявшейся, а бенефициар объявляет о проведении повторной процедуры. Между первой процедурой закупки и повторной процедурой не может быть установлен срок меньше 10 рабочих дней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181.</w:t>
      </w:r>
      <w:r w:rsidRPr="0041391E">
        <w:rPr>
          <w:rFonts w:ascii="Arial" w:eastAsia="Times New Roman" w:hAnsi="Arial" w:cs="Arial"/>
          <w:sz w:val="24"/>
          <w:szCs w:val="24"/>
          <w:lang w:eastAsia="ru-RU"/>
        </w:rPr>
        <w:t xml:space="preserve"> В случае представления менее трех оферт, кроме отклоненных оферт, они не открываются, а хранятся в деле о закупке. Бенефициар уведомляет участников закупки об аннулировании процедуры и проведении повторной процедуры.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182.</w:t>
      </w:r>
      <w:r w:rsidRPr="0041391E">
        <w:rPr>
          <w:rFonts w:ascii="Arial" w:eastAsia="Times New Roman" w:hAnsi="Arial" w:cs="Arial"/>
          <w:sz w:val="24"/>
          <w:szCs w:val="24"/>
          <w:lang w:eastAsia="ru-RU"/>
        </w:rPr>
        <w:t xml:space="preserve"> При объявлении повторного тендера экономические операторы, участвовавшие в первой процедуре закупки, чья оферта не была открыта, вправе представить новую оферту в срок подачи оферт или сохранить свою ранее поданную оферту.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183.</w:t>
      </w:r>
      <w:r w:rsidRPr="0041391E">
        <w:rPr>
          <w:rFonts w:ascii="Arial" w:eastAsia="Times New Roman" w:hAnsi="Arial" w:cs="Arial"/>
          <w:sz w:val="24"/>
          <w:szCs w:val="24"/>
          <w:lang w:eastAsia="ru-RU"/>
        </w:rPr>
        <w:t xml:space="preserve"> В случае, когда и после опубликования объявления о закупках повторно было представлено менее трех оферт, бенефициар вправе рассмотреть поданную/поданные оферту/оферты.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184.</w:t>
      </w:r>
      <w:r w:rsidRPr="0041391E">
        <w:rPr>
          <w:rFonts w:ascii="Arial" w:eastAsia="Times New Roman" w:hAnsi="Arial" w:cs="Arial"/>
          <w:sz w:val="24"/>
          <w:szCs w:val="24"/>
          <w:lang w:eastAsia="ru-RU"/>
        </w:rPr>
        <w:t xml:space="preserve"> В случае использования информационной системы управления открытие оферт осуществляется в данной системе и с обязательным соблюдением условий, установленных в настоящей главе.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6</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Оценка оферт и назначение победителя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185.</w:t>
      </w:r>
      <w:r w:rsidRPr="0041391E">
        <w:rPr>
          <w:rFonts w:ascii="Arial" w:eastAsia="Times New Roman" w:hAnsi="Arial" w:cs="Arial"/>
          <w:sz w:val="24"/>
          <w:szCs w:val="24"/>
          <w:lang w:eastAsia="ru-RU"/>
        </w:rPr>
        <w:t xml:space="preserve"> При оценке оферт на закупку должно быть обеспечено сведение к минимуму рисков для бенефициара, прозрачность и равное отношение к экономическим операторам.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Оценка оферт проходит по качественным критериям, по критерию наименьшей цены оферты, самой выгодной с технико-экономической точки зрения.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186.</w:t>
      </w:r>
      <w:r w:rsidRPr="0041391E">
        <w:rPr>
          <w:rFonts w:ascii="Arial" w:eastAsia="Times New Roman" w:hAnsi="Arial" w:cs="Arial"/>
          <w:sz w:val="24"/>
          <w:szCs w:val="24"/>
          <w:lang w:eastAsia="ru-RU"/>
        </w:rPr>
        <w:t xml:space="preserve"> Комиссия по закупкам анализирует, оценивает, сравнивает полученные оферты и определяет выигравшую оферту. В этих целях Комиссия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рассматривает документы, доказывающие соответствие критериям отбора и регистрацию каждого экономического оператора;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рассматривает документы, подтверждающие технические и финансово-экономические возможности экономических операторов;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проверяет соответствие каждого технического и финансового предложения требованиям, предусмотренным в техническом задании, с первоочередным рассмотрением технического предложения;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d) устанавливает необходимые квалификации для оценки каждой оферты, а также срок, предоставляемый для передачи разъяснений;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e) составляет классификацию экономических операторов в убывающем порядке и определяет выигравшую оферту на основе максимально присвоенного количества баллов.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187.</w:t>
      </w:r>
      <w:r w:rsidRPr="0041391E">
        <w:rPr>
          <w:rFonts w:ascii="Arial" w:eastAsia="Times New Roman" w:hAnsi="Arial" w:cs="Arial"/>
          <w:sz w:val="24"/>
          <w:szCs w:val="24"/>
          <w:lang w:eastAsia="ru-RU"/>
        </w:rPr>
        <w:t xml:space="preserve"> В этих целях бенефициар опирается на следующие качественные критерии: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 Критерий личного положения. В этом случае экономический оператор может быть исключен из участия в процессе закупки в случае, когда он: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находится в положении несостоятельности, ликвидации, приостановления или прекращения деятельности, судебного управления или любом другом аналогичном положении;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сообщает ложную информацию в представленных материалах.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2) Критерий личной способности осуществления деятельности. В этом случае экономический оператор должен доказать владение соответствующими документами/лицензиями/разрешениями, дающими ему право осуществлять виды деятельности, предусмотренные в договоре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3) Критерий технической и профессиональной способности. В этом случае оценка экономического оператора проводится исходя из:</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карточки с общей информацией;</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необходимого технического оснащения для выполнения условий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наличия квалифицированных работников для выполнения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опыта экономического оператора в области выполнения аналогичных договоров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188.</w:t>
      </w:r>
      <w:r w:rsidRPr="0041391E">
        <w:rPr>
          <w:rFonts w:ascii="Arial" w:eastAsia="Times New Roman" w:hAnsi="Arial" w:cs="Arial"/>
          <w:sz w:val="24"/>
          <w:szCs w:val="24"/>
          <w:lang w:eastAsia="ru-RU"/>
        </w:rPr>
        <w:t xml:space="preserve"> Бенефициар вправе потребовать от экономических операторов представить следующие дополнительные документы и информацию, которые не были включены в документацию по торгам: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подтверждение профессионализма лиц, ответственных за выполнение договора закупки, а также других специалистов, задействованных в выполнении условий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документы, подтверждающие техническое оснащение экономического оператора путем указания, имеющегося у него оборудования, материалов и технического оснащения для выполнения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сертификаты соответствия продукции;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d) финансовый отчет, завизированный и зарегистрированный в установленном законом порядке.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189.</w:t>
      </w:r>
      <w:r w:rsidRPr="0041391E">
        <w:rPr>
          <w:rFonts w:ascii="Arial" w:eastAsia="Times New Roman" w:hAnsi="Arial" w:cs="Arial"/>
          <w:sz w:val="24"/>
          <w:szCs w:val="24"/>
          <w:lang w:eastAsia="ru-RU"/>
        </w:rPr>
        <w:t xml:space="preserve"> Комиссия по закупкам дисквалифицирует экономического оператора на любом этапе процедуры оценки, если установлено непредставление им дополнительной запрошенной информации и при ошибочности представленных квалификационных данных.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190.</w:t>
      </w:r>
      <w:r w:rsidRPr="0041391E">
        <w:rPr>
          <w:rFonts w:ascii="Arial" w:eastAsia="Times New Roman" w:hAnsi="Arial" w:cs="Arial"/>
          <w:sz w:val="24"/>
          <w:szCs w:val="24"/>
          <w:lang w:eastAsia="ru-RU"/>
        </w:rPr>
        <w:t xml:space="preserve"> В случае оценки на основе оферты с наименьшей ценой бенефициар должен учитывать в обязательном порядке и критерии, связанные с запрашиваемым экономическим оператором способом оплаты, местом поставки (у бенефициара, производителя, экономического оператора) Выигравшей должна быть оферта, которая действительно даст возможность бенефициару произвести закупку по наименьшей цене с учетом и всех дополнительных затрат бенефициара, связанных с закупкой (кредитование экономических операторов в случае авансовых платежей, таможенные расходы в случае импорта, транспортные расходы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191.</w:t>
      </w:r>
      <w:r w:rsidRPr="0041391E">
        <w:rPr>
          <w:rFonts w:ascii="Arial" w:eastAsia="Times New Roman" w:hAnsi="Arial" w:cs="Arial"/>
          <w:sz w:val="24"/>
          <w:szCs w:val="24"/>
          <w:lang w:eastAsia="ru-RU"/>
        </w:rPr>
        <w:t xml:space="preserve"> В случае оценки на основе самой выгодной с технико-экономической точки зрения оферты бенефициар, помимо цены и условий оплаты, должен учитывать различные критерии, касающиеся закупки, такие как срок поставки (выполнения), стоимость использования, услуги после продажи и техническая помощь, </w:t>
      </w:r>
      <w:r w:rsidRPr="0041391E">
        <w:rPr>
          <w:rFonts w:ascii="Arial" w:eastAsia="Times New Roman" w:hAnsi="Arial" w:cs="Arial"/>
          <w:sz w:val="24"/>
          <w:szCs w:val="24"/>
          <w:lang w:eastAsia="ru-RU"/>
        </w:rPr>
        <w:lastRenderedPageBreak/>
        <w:t>обязательство по запасным частям, надежность выполнения договора закупки. Все технические и финансово-экономические показатели эффективности должны быть обязательно установлены бенефициаром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192.</w:t>
      </w:r>
      <w:r w:rsidRPr="0041391E">
        <w:rPr>
          <w:rFonts w:ascii="Arial" w:eastAsia="Times New Roman" w:hAnsi="Arial" w:cs="Arial"/>
          <w:sz w:val="24"/>
          <w:szCs w:val="24"/>
          <w:lang w:eastAsia="ru-RU"/>
        </w:rPr>
        <w:t xml:space="preserve"> В случае выявления оферты с необычно низкой ценой Комиссия по закупкам обязана обеспечить экономическому оператору возможность обосновать необычно низкую цену путем запроса необходимых уточнений по данной оферте и проверки представленных разъяснений. Срок представления обоснований для необычно низкой цены устанавливается Комиссией по закупкам и не может быть меньше 3 рабочих дней. Считается офертой с необычно низкой ценой предложение по продаже товаров, выполнению работ или предоставлению услуг по значительно более низкой цене по сравнению с офертами других оферентов и оцененной бенефициаром ценой в случае, когда: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бенефициар выявил ошибки, вызвавшие представление необычно низкой цены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оферент не может доказать своего доступа к особой технологии, к более выгодным рыночным условиям, позволяющим ему предложить такую низкую цену оферты, или получение государственной помощи, оказываемой в законном порядке;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193.</w:t>
      </w:r>
      <w:r w:rsidRPr="0041391E">
        <w:rPr>
          <w:rFonts w:ascii="Arial" w:eastAsia="Times New Roman" w:hAnsi="Arial" w:cs="Arial"/>
          <w:sz w:val="24"/>
          <w:szCs w:val="24"/>
          <w:lang w:eastAsia="ru-RU"/>
        </w:rPr>
        <w:t xml:space="preserve"> Бенефициар обязан указать в обязательном порядке в документации по присуждению, предоставленной экономическим операторам, алгоритм расчета, количество баллов и относительную величину значимости, которую он придает каждому критерию, выбранному для оценки оферты. В то же время настоящим Положением устанавливается минимальная величина значимости с учетом и способа оплаты, которая не может быть ниже 80 процентов общего количества баллов по оценке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194.</w:t>
      </w:r>
      <w:r w:rsidRPr="0041391E">
        <w:rPr>
          <w:rFonts w:ascii="Arial" w:eastAsia="Times New Roman" w:hAnsi="Arial" w:cs="Arial"/>
          <w:sz w:val="24"/>
          <w:szCs w:val="24"/>
          <w:lang w:eastAsia="ru-RU"/>
        </w:rPr>
        <w:t xml:space="preserve"> В целях получения наиболее выгодных цен в процессе проводимых закупок бенефициар вправе вести с экономическими операторами, представившими лучшие финансовые предложения, переговоры по снижению конечной цены по сравнению с ценой, представленной в первоначальных офертах. В этом случае переговоры ведутся на основе новых финансовых предложений, представленных данными экономическими операторами, с соблюдением процедур представления оферт, предусмотренных настоящим Положением.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195.</w:t>
      </w:r>
      <w:r w:rsidRPr="0041391E">
        <w:rPr>
          <w:rFonts w:ascii="Arial" w:eastAsia="Times New Roman" w:hAnsi="Arial" w:cs="Arial"/>
          <w:sz w:val="24"/>
          <w:szCs w:val="24"/>
          <w:lang w:eastAsia="ru-RU"/>
        </w:rPr>
        <w:t xml:space="preserve"> В случае закупки посредством электронных торгов уточняется математическая формула определения автоматической переклассификации исходя из новых цен и новых представленных значений. Данная формула включает перечисление всех критериев, установленных для определения самой выгодной с технико-экономической точки зрения оферты, так, как это указано в техническом задании.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196.</w:t>
      </w:r>
      <w:r w:rsidRPr="0041391E">
        <w:rPr>
          <w:rFonts w:ascii="Arial" w:eastAsia="Times New Roman" w:hAnsi="Arial" w:cs="Arial"/>
          <w:sz w:val="24"/>
          <w:szCs w:val="24"/>
          <w:lang w:eastAsia="ru-RU"/>
        </w:rPr>
        <w:t xml:space="preserve"> В ходе каждого этапа электронных торгов бенефициар немедленно сообщает всем экономическим операторам информацию, позволяющую им знать свое место в классификации.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197.</w:t>
      </w:r>
      <w:r w:rsidRPr="0041391E">
        <w:rPr>
          <w:rFonts w:ascii="Arial" w:eastAsia="Times New Roman" w:hAnsi="Arial" w:cs="Arial"/>
          <w:sz w:val="24"/>
          <w:szCs w:val="24"/>
          <w:lang w:eastAsia="ru-RU"/>
        </w:rPr>
        <w:t xml:space="preserve"> Бенефициар может сообщать другие сведения о представленных ценах или значениях при условии, что это указано в техническом задании, или о количестве участников того этапа торгов. Несмотря на это, не разрешается ни в коем случае разглашать личности экономических операторов во время проведения этапов электронных торгов.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198.</w:t>
      </w:r>
      <w:r w:rsidRPr="0041391E">
        <w:rPr>
          <w:rFonts w:ascii="Arial" w:eastAsia="Times New Roman" w:hAnsi="Arial" w:cs="Arial"/>
          <w:sz w:val="24"/>
          <w:szCs w:val="24"/>
          <w:lang w:eastAsia="ru-RU"/>
        </w:rPr>
        <w:t xml:space="preserve"> Если две или более оферты получают одинаковое количество баллов, бенефициар выбирает экономического оператора, оферта которого включает самую низкую цену.</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199.</w:t>
      </w:r>
      <w:r w:rsidRPr="0041391E">
        <w:rPr>
          <w:rFonts w:ascii="Arial" w:eastAsia="Times New Roman" w:hAnsi="Arial" w:cs="Arial"/>
          <w:sz w:val="24"/>
          <w:szCs w:val="24"/>
          <w:lang w:eastAsia="ru-RU"/>
        </w:rPr>
        <w:t xml:space="preserve"> При равенстве цен оферт и других условий, бенефициар вправе: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потребовать от экономических операторов представить в закрытом конверте другое финансовое предложение;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b) провести с экономическими операторами путем диалога переговоры по снижению цены.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200.</w:t>
      </w:r>
      <w:r w:rsidRPr="0041391E">
        <w:rPr>
          <w:rFonts w:ascii="Arial" w:eastAsia="Times New Roman" w:hAnsi="Arial" w:cs="Arial"/>
          <w:sz w:val="24"/>
          <w:szCs w:val="24"/>
          <w:lang w:eastAsia="ru-RU"/>
        </w:rPr>
        <w:t xml:space="preserve"> На этапе завершения процесса оценки оферт Комиссия выполняет свои действия в следующей последовательности: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a) составляет и подписывает протокол оценки оферт по форме, указанной в </w:t>
      </w:r>
      <w:r w:rsidRPr="0041391E">
        <w:rPr>
          <w:rFonts w:ascii="Arial" w:eastAsia="Times New Roman" w:hAnsi="Arial" w:cs="Arial"/>
          <w:i/>
          <w:iCs/>
          <w:sz w:val="24"/>
          <w:szCs w:val="24"/>
          <w:lang w:eastAsia="ru-RU"/>
        </w:rPr>
        <w:t>приложении № 11</w:t>
      </w:r>
      <w:r w:rsidRPr="0041391E">
        <w:rPr>
          <w:rFonts w:ascii="Arial" w:eastAsia="Times New Roman" w:hAnsi="Arial" w:cs="Arial"/>
          <w:sz w:val="24"/>
          <w:szCs w:val="24"/>
          <w:lang w:eastAsia="ru-RU"/>
        </w:rPr>
        <w:t xml:space="preserve"> к настоящему Положению;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передает ответственным подразделениям бенефициара результаты процесса оценки оферт и назначения победителя процедуры закупки для заключения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7</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Присуждение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201.</w:t>
      </w:r>
      <w:r w:rsidRPr="0041391E">
        <w:rPr>
          <w:rFonts w:ascii="Arial" w:eastAsia="Times New Roman" w:hAnsi="Arial" w:cs="Arial"/>
          <w:sz w:val="24"/>
          <w:szCs w:val="24"/>
          <w:lang w:eastAsia="ru-RU"/>
        </w:rPr>
        <w:t xml:space="preserve"> Экономический оператор, оферта которого была признана выигравшей в процессе закупки, обязан заключить договор закупки с бенефициаром: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в случае процедуры закупки посредством открытых торгов – в течение не более 20 календарных дней со дня направления ему договора на подписание;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в случае использования других процедур закупки в соответствии со сроками и условиями заключения договора, установленными бенефициаром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202.</w:t>
      </w:r>
      <w:r w:rsidRPr="0041391E">
        <w:rPr>
          <w:rFonts w:ascii="Arial" w:eastAsia="Times New Roman" w:hAnsi="Arial" w:cs="Arial"/>
          <w:sz w:val="24"/>
          <w:szCs w:val="24"/>
          <w:lang w:eastAsia="ru-RU"/>
        </w:rPr>
        <w:t xml:space="preserve"> До заключения договора закупки выигравший экономический оператор – победитель обязан представить бенефициару обеспечение выполнения договора в виде обеспечения договора, согласно условиям, предусмотренным в документации по присуждению. Это обеспечение представляет собой обеспечение количественного, качественного выполнения условий договора в установленные сроки. Размер обеспечения договора не может быть выше 15 процентов стоимости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203.</w:t>
      </w:r>
      <w:r w:rsidRPr="0041391E">
        <w:rPr>
          <w:rFonts w:ascii="Arial" w:eastAsia="Times New Roman" w:hAnsi="Arial" w:cs="Arial"/>
          <w:sz w:val="24"/>
          <w:szCs w:val="24"/>
          <w:lang w:eastAsia="ru-RU"/>
        </w:rPr>
        <w:t xml:space="preserve"> Бенефициар возвращает обеспечение договора в течение 15 календарных дней со дня подписания подтверждающих документов по выполнению договора, если до этого дня не было подано ни одной жалобы. В случае, когда из-за бенефициара происходит окончательная остановка выполнения договора закупки, бенефициар возвращает обеспечение договора экономическому оператору в течение 15 календарных дней с момента наступления остановки в выполнении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204.</w:t>
      </w:r>
      <w:r w:rsidRPr="0041391E">
        <w:rPr>
          <w:rFonts w:ascii="Arial" w:eastAsia="Times New Roman" w:hAnsi="Arial" w:cs="Arial"/>
          <w:sz w:val="24"/>
          <w:szCs w:val="24"/>
          <w:lang w:eastAsia="ru-RU"/>
        </w:rPr>
        <w:t xml:space="preserve"> Запрещается в процессе заключения договора возложение бенефициаром на экономического оператора новых условий или требований, которые не были предусмотрены в документации по присуждению и которые способствуют к росту цен.</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205.</w:t>
      </w:r>
      <w:r w:rsidRPr="0041391E">
        <w:rPr>
          <w:rFonts w:ascii="Arial" w:eastAsia="Times New Roman" w:hAnsi="Arial" w:cs="Arial"/>
          <w:sz w:val="24"/>
          <w:szCs w:val="24"/>
          <w:lang w:eastAsia="ru-RU"/>
        </w:rPr>
        <w:t xml:space="preserve"> В случае, когда выигравший экономический оператор не заключает договор закупки в установленный бенефициаром срок или экономический оператор отказывается представить обеспечение договора, бенефициар вправе: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заключить договор закупки с экономическим оператором, занявшим второе место в классификации;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аннулировать процедуру присуждения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внести оферента в запретный список.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206.</w:t>
      </w:r>
      <w:r w:rsidRPr="0041391E">
        <w:rPr>
          <w:rFonts w:ascii="Arial" w:eastAsia="Times New Roman" w:hAnsi="Arial" w:cs="Arial"/>
          <w:sz w:val="24"/>
          <w:szCs w:val="24"/>
          <w:lang w:eastAsia="ru-RU"/>
        </w:rPr>
        <w:t xml:space="preserve"> Договор считается заключенным со дня его подписания сторонами и не может быть передан выигравшим экономическим оператором другому экономическому оператору, но может быть частично выполнен субподрядчиками, если это было указано в составленной и оцененной бенефициаром оферте.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207.</w:t>
      </w:r>
      <w:r w:rsidRPr="0041391E">
        <w:rPr>
          <w:rFonts w:ascii="Arial" w:eastAsia="Times New Roman" w:hAnsi="Arial" w:cs="Arial"/>
          <w:sz w:val="24"/>
          <w:szCs w:val="24"/>
          <w:lang w:eastAsia="ru-RU"/>
        </w:rPr>
        <w:t xml:space="preserve"> Запрещается изменение условий договора с целью: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завышения цены за единицу предмета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завышения стоимости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c) занижения качества товаров, услуг или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d) ухудшения условий оплаты по сравнению с теми, которые указаны в выигравшей оферте.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208.</w:t>
      </w:r>
      <w:r w:rsidRPr="0041391E">
        <w:rPr>
          <w:rFonts w:ascii="Arial" w:eastAsia="Times New Roman" w:hAnsi="Arial" w:cs="Arial"/>
          <w:sz w:val="24"/>
          <w:szCs w:val="24"/>
          <w:lang w:eastAsia="ru-RU"/>
        </w:rPr>
        <w:t xml:space="preserve"> Условия выполнения договора не могут включать требования, прямо или косвенно являющиеся дискриминирующими или способными заставить экономического оператора отказаться от заключения договора.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209.</w:t>
      </w:r>
      <w:r w:rsidRPr="0041391E">
        <w:rPr>
          <w:rFonts w:ascii="Arial" w:eastAsia="Times New Roman" w:hAnsi="Arial" w:cs="Arial"/>
          <w:sz w:val="24"/>
          <w:szCs w:val="24"/>
          <w:lang w:eastAsia="ru-RU"/>
        </w:rPr>
        <w:t xml:space="preserve"> В случае договора закупки, заключаемого более чем на один год, его стоимость может корректироваться только согласно положениям, предусмотренным в документации по присуждению.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210.</w:t>
      </w:r>
      <w:r w:rsidRPr="0041391E">
        <w:rPr>
          <w:rFonts w:ascii="Arial" w:eastAsia="Times New Roman" w:hAnsi="Arial" w:cs="Arial"/>
          <w:sz w:val="24"/>
          <w:szCs w:val="24"/>
          <w:lang w:eastAsia="ru-RU"/>
        </w:rPr>
        <w:t xml:space="preserve"> В течение 10 календарных дней после подписания договора закупки бенефициар обязан опубликовать на своей электронной странице информацию о заключении договора закупки, с указанием наименования экономического оператора, с которым заключен договор.</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211.</w:t>
      </w:r>
      <w:r w:rsidRPr="0041391E">
        <w:rPr>
          <w:rFonts w:ascii="Arial" w:eastAsia="Times New Roman" w:hAnsi="Arial" w:cs="Arial"/>
          <w:sz w:val="24"/>
          <w:szCs w:val="24"/>
          <w:lang w:eastAsia="ru-RU"/>
        </w:rPr>
        <w:t xml:space="preserve"> Бенефициар обязан оформить дело о закупке и в течение всего периода внедрения договора закупки дополнять его в соответствии с информацией, установленной в </w:t>
      </w:r>
      <w:r w:rsidRPr="0041391E">
        <w:rPr>
          <w:rFonts w:ascii="Arial" w:eastAsia="Times New Roman" w:hAnsi="Arial" w:cs="Arial"/>
          <w:i/>
          <w:iCs/>
          <w:sz w:val="24"/>
          <w:szCs w:val="24"/>
          <w:lang w:eastAsia="ru-RU"/>
        </w:rPr>
        <w:t>приложении № 12</w:t>
      </w:r>
      <w:r w:rsidRPr="0041391E">
        <w:rPr>
          <w:rFonts w:ascii="Arial" w:eastAsia="Times New Roman" w:hAnsi="Arial" w:cs="Arial"/>
          <w:sz w:val="24"/>
          <w:szCs w:val="24"/>
          <w:lang w:eastAsia="ru-RU"/>
        </w:rPr>
        <w:t xml:space="preserve"> к настоящему Положению. Дело о закупке хранится бенефициаром в течение не менее 5 лет со дня выполнения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8</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Формы общения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212.</w:t>
      </w:r>
      <w:r w:rsidRPr="0041391E">
        <w:rPr>
          <w:rFonts w:ascii="Arial" w:eastAsia="Times New Roman" w:hAnsi="Arial" w:cs="Arial"/>
          <w:sz w:val="24"/>
          <w:szCs w:val="24"/>
          <w:lang w:eastAsia="ru-RU"/>
        </w:rPr>
        <w:t xml:space="preserve"> Все сообщения и обмен информацией между бенефициаром и экономическими операторами, осуществляемые в ходе процедуры закупки, осуществляются в письменном виде и подлежат регистрации в момент передачи и получения и вносятся в дело о закупке.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213.</w:t>
      </w:r>
      <w:r w:rsidRPr="0041391E">
        <w:rPr>
          <w:rFonts w:ascii="Arial" w:eastAsia="Times New Roman" w:hAnsi="Arial" w:cs="Arial"/>
          <w:sz w:val="24"/>
          <w:szCs w:val="24"/>
          <w:lang w:eastAsia="ru-RU"/>
        </w:rPr>
        <w:t xml:space="preserve"> Сообщения, обмен информацией и их хранение осуществляются таким образом, чтобы обеспечить возможность анализа бенефициаром содержания оферт только после истечения срока, предусмотренного для их открытия.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Глава 9</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Разрешение споров и ответственность за нарушение Положения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214.</w:t>
      </w:r>
      <w:r w:rsidRPr="0041391E">
        <w:rPr>
          <w:rFonts w:ascii="Arial" w:eastAsia="Times New Roman" w:hAnsi="Arial" w:cs="Arial"/>
          <w:sz w:val="24"/>
          <w:szCs w:val="24"/>
          <w:lang w:eastAsia="ru-RU"/>
        </w:rPr>
        <w:t xml:space="preserve"> Споры, возникшие между бенефициаром и экономическими операторами, которые участвовали в процедурах закупок, организованных в соответствии настоящим Положением, разрешаются сторонами путем переговоров или в компетентной судебной инстанции.</w:t>
      </w:r>
    </w:p>
    <w:p w:rsid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215.</w:t>
      </w:r>
      <w:r w:rsidRPr="0041391E">
        <w:rPr>
          <w:rFonts w:ascii="Arial" w:eastAsia="Times New Roman" w:hAnsi="Arial" w:cs="Arial"/>
          <w:sz w:val="24"/>
          <w:szCs w:val="24"/>
          <w:lang w:eastAsia="ru-RU"/>
        </w:rPr>
        <w:t xml:space="preserve"> За несоблюдение настоящего Положения Агентство вправе вычесть из расчетов тарифов на производство, транспортировку, распределение и регулируемую подачу природного газа, электроэнергии и теплоэнергии, на предоставление публичной услуги водоснабжения, канализации, сумму увеличения закупок, реализованных с нарушением этого положения, и/или применить предусмотренные законом санкции.</w:t>
      </w: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1</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секторах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ДЕКЛАРАЦИЯ</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 КОНФИДЕНЦИАЛЬНОСТИ И БЕСПРИСТРАСТНОСТИ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Я, нижеподписавшийся (фамилия, имя, удостоверяющий личность документ) __________________________, член Комиссии по закупкам ________________________(наименование бенефициара), назначенный приказом № _______ от _____________, заявляю под личную ответственность следующее: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w:t>
      </w:r>
      <w:r w:rsidRPr="0041391E">
        <w:rPr>
          <w:rFonts w:ascii="Arial" w:eastAsia="Times New Roman" w:hAnsi="Arial" w:cs="Arial"/>
          <w:sz w:val="24"/>
          <w:szCs w:val="24"/>
          <w:lang w:eastAsia="ru-RU"/>
        </w:rPr>
        <w:t xml:space="preserve"> Понимаю под информацией любой документ, проект, план выполнения, программу, базу данных, оферту, смету, прямо или косвенно предоставленные мне в связи с проведением процесса закупки в __________________________________ (наименование бенефициара).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Буду относиться к любой информации, доступной мне или предоставленной/доведенной до моего сведения, как к конфиденциальной, и не передам ее третьим сторонам.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Буду использовать полученную информацию только в целях оценки оферт для присуждения договоров закупки, и буду предпринимать все разумные возможные меры для воспрепятствования доступу или копированию подконтрольной мне информации, и немедленно проинформирую руководство предприятия, если мне станет известно о любом случае несанкционированного доступа к любой информации и о том, каким способом этот доступ произошел.</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w:t>
      </w:r>
      <w:r w:rsidRPr="0041391E">
        <w:rPr>
          <w:rFonts w:ascii="Arial" w:eastAsia="Times New Roman" w:hAnsi="Arial" w:cs="Arial"/>
          <w:sz w:val="24"/>
          <w:szCs w:val="24"/>
          <w:lang w:eastAsia="ru-RU"/>
        </w:rPr>
        <w:t xml:space="preserve"> Также заявляю, что:</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Не являюсь супругом (супругой) или родственником до третьей степени включительно/или свойственником до третьей степени включительно одного из руководителей экономических операторов, участвующих в процедурах закупки, проводимых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За последние три года у меня не было трудовых договоров или договоров о сотрудничестве, я не входил в состав правления или в любой другой руководящий или административный орган экономических операторов, участвующих в процедурах закупки, проводимых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Я не владею долями или акциями в подписанном уставном капитале ни одного экономического оператора, участвующего в процедурах закупки, проводимых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У меня нет никакого финансового интереса в проведении процедур закупки бенефициара, кроме оплаты труда в качестве работника.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У меня нет никакого финансового интереса по отношению к любому из экономических операторов, участвующих в процедурах закупки, проводимых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У меня нет никакой личной привязанности или склонности, способных повлиять на мои решения в связи с процедурами закупки, проводимыми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У меня нет никакого личного обязательства или финансовых задолженностей ни перед одним из экономических операторов-конкурентов, способных повлиять на мои решения в связи с процессом оценки.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Обязуюсь уведомить бенефициара, если в процессе осуществления процедур закупки, проводимых Комиссией по закупкам, возникнет одно из вышеуказанных положений или другой потенциальный конфликт интересов, способный повлиять на процесс закупки, проводимый Комиссией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Даю настоящую декларацию о конфиденциальности и беспристрастности под личную ответственность, зная о законных положениях относительно закупок.</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Фамилия и имя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Подпись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Дата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1D25BD" w:rsidRDefault="001D25BD"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2</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секторах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ИНФОРМАЦИЯ</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ПОДЛЕЖАЩАЯ ВКЛЮЧЕНИЮ В ОРИЕНТИРОВОЧНОЕ ОБЪЯВЛЕНИЕ О ЗАКУПКАХ,</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ПЛАНИРУЕМЫХ К ОСУЩЕСТВЛЕНИЮ БЕНЕФИЦИАРОМ В СЛЕДУЮЩИЕ 12 МЕСЯЦЕВ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1.</w:t>
      </w:r>
      <w:r w:rsidRPr="0041391E">
        <w:rPr>
          <w:rFonts w:ascii="Arial" w:eastAsia="Times New Roman" w:hAnsi="Arial" w:cs="Arial"/>
          <w:sz w:val="24"/>
          <w:szCs w:val="24"/>
          <w:lang w:eastAsia="ru-RU"/>
        </w:rPr>
        <w:t xml:space="preserve"> Наименование бенефициара, почтовый, телеграфный, электронный адрес, номера телефонов, факса и сведения о представителях бенефициара, от которых можно получить информацию, связанную с закупками.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2.</w:t>
      </w:r>
      <w:r w:rsidRPr="0041391E">
        <w:rPr>
          <w:rFonts w:ascii="Arial" w:eastAsia="Times New Roman" w:hAnsi="Arial" w:cs="Arial"/>
          <w:sz w:val="24"/>
          <w:szCs w:val="24"/>
          <w:lang w:eastAsia="ru-RU"/>
        </w:rPr>
        <w:t xml:space="preserve"> Предмет планируемых закупок согласно Общему словарю государственных закупок (CPV);</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3.</w:t>
      </w:r>
      <w:r w:rsidRPr="0041391E">
        <w:rPr>
          <w:rFonts w:ascii="Arial" w:eastAsia="Times New Roman" w:hAnsi="Arial" w:cs="Arial"/>
          <w:sz w:val="24"/>
          <w:szCs w:val="24"/>
          <w:lang w:eastAsia="ru-RU"/>
        </w:rPr>
        <w:t xml:space="preserve"> Общие характеристики, количества, объемы работы, услуги: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4.</w:t>
      </w:r>
      <w:r w:rsidRPr="0041391E">
        <w:rPr>
          <w:rFonts w:ascii="Arial" w:eastAsia="Times New Roman" w:hAnsi="Arial" w:cs="Arial"/>
          <w:sz w:val="24"/>
          <w:szCs w:val="24"/>
          <w:lang w:eastAsia="ru-RU"/>
        </w:rPr>
        <w:t xml:space="preserve"> Экономические условия, финансовые и технические гарантии, затребованные от экономических операторов;</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5.</w:t>
      </w:r>
      <w:r w:rsidRPr="0041391E">
        <w:rPr>
          <w:rFonts w:ascii="Arial" w:eastAsia="Times New Roman" w:hAnsi="Arial" w:cs="Arial"/>
          <w:sz w:val="24"/>
          <w:szCs w:val="24"/>
          <w:lang w:eastAsia="ru-RU"/>
        </w:rPr>
        <w:t xml:space="preserve"> Сроки поставки-выполнения;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6.</w:t>
      </w:r>
      <w:r w:rsidRPr="0041391E">
        <w:rPr>
          <w:rFonts w:ascii="Arial" w:eastAsia="Times New Roman" w:hAnsi="Arial" w:cs="Arial"/>
          <w:sz w:val="24"/>
          <w:szCs w:val="24"/>
          <w:lang w:eastAsia="ru-RU"/>
        </w:rPr>
        <w:t xml:space="preserve"> Вид запланированных к проведению процедур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7.</w:t>
      </w:r>
      <w:r w:rsidRPr="0041391E">
        <w:rPr>
          <w:rFonts w:ascii="Arial" w:eastAsia="Times New Roman" w:hAnsi="Arial" w:cs="Arial"/>
          <w:sz w:val="24"/>
          <w:szCs w:val="24"/>
          <w:lang w:eastAsia="ru-RU"/>
        </w:rPr>
        <w:t xml:space="preserve"> Любая другая важная информация;</w:t>
      </w:r>
    </w:p>
    <w:p w:rsid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b/>
          <w:bCs/>
          <w:sz w:val="24"/>
          <w:szCs w:val="24"/>
          <w:lang w:eastAsia="ru-RU"/>
        </w:rPr>
        <w:t>8.</w:t>
      </w:r>
      <w:r w:rsidRPr="0041391E">
        <w:rPr>
          <w:rFonts w:ascii="Arial" w:eastAsia="Times New Roman" w:hAnsi="Arial" w:cs="Arial"/>
          <w:sz w:val="24"/>
          <w:szCs w:val="24"/>
          <w:lang w:eastAsia="ru-RU"/>
        </w:rPr>
        <w:t xml:space="preserve"> Ссылка на конкретный адрес на электронной странице, где будет размещаться подробная информация о закупках.</w:t>
      </w: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Pr="0041391E" w:rsidRDefault="001D25BD" w:rsidP="0041391E">
      <w:pPr>
        <w:ind w:firstLine="567"/>
        <w:rPr>
          <w:rFonts w:ascii="Arial" w:eastAsia="Times New Roman" w:hAnsi="Arial" w:cs="Arial"/>
          <w:sz w:val="24"/>
          <w:szCs w:val="24"/>
          <w:lang w:eastAsia="ru-RU"/>
        </w:rPr>
      </w:pP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3</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секторах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ИНФОРМАЦИЯ</w:t>
      </w:r>
    </w:p>
    <w:p w:rsidR="0041391E" w:rsidRPr="0041391E" w:rsidRDefault="0041391E" w:rsidP="0041391E">
      <w:pPr>
        <w:ind w:firstLine="0"/>
        <w:jc w:val="center"/>
        <w:rPr>
          <w:rFonts w:ascii="Arial" w:eastAsia="Times New Roman" w:hAnsi="Arial" w:cs="Arial"/>
          <w:b/>
          <w:bCs/>
          <w:sz w:val="24"/>
          <w:szCs w:val="24"/>
          <w:lang w:eastAsia="ru-RU"/>
        </w:rPr>
      </w:pPr>
      <w:r w:rsidRPr="0041391E">
        <w:rPr>
          <w:rFonts w:ascii="Arial" w:eastAsia="Times New Roman" w:hAnsi="Arial" w:cs="Arial"/>
          <w:b/>
          <w:bCs/>
          <w:sz w:val="24"/>
          <w:szCs w:val="24"/>
          <w:lang w:eastAsia="ru-RU"/>
        </w:rPr>
        <w:t>ОБЪЯВЛЕНИЯ ОБ ИНИЦИИРОВАНИИ ПРОЦЕДУРЫ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 Наименование бенефициара, почтовый, телеграфный, электронный адрес, номера телефонов, факса и координаты представителей бенефициара, от которых можно получить информацию.</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2) Предмет договора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a) Для договора закупки товаров или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наименование, вид договора закупки согласно CPV и место поставки (предоставления);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описание предмета закупки (товара, услуги), требования к качеству, количеству, партиям, объему (по каждой категории товаров,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указание основных и дополнительных услуг;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предельный срок представления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вид процедур квалификации и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число, время и место открытия поданных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срок действия договора (дата начала и окончания);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дополнительная информация (метод получения документации по закупкам, критерии предварительного отбора, контактное лицо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b) Для договора закупки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наименование, вид договора закупки согласно CPV и место выполнения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общее описание работы, объекта строительства, реконструкции, ремонта, объем работы;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информация о требованиях к используемым материалам, оборудованию, механизмам;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информация о получении (отправке) технического задания и проекта строительства (реконструкции);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специфические требования к экономическим операторам;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предельный срок представления заявки на участие в торгах;</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предельный срок представления документов по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предусмотренная дата проведения квалификации, вид процедуры и критерии квалификации;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предельный срок представления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дата, время и место открытия поданных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срок действия договора (дата начала и завершения работ);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дополнительная информация (метод получения документации по закупкам, контактное лицо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3) Следующая юридическая, экономическая, финансовая и техническая информация: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условия, касающиеся договора (основные технические, финансовые условия и способы оплаты);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условия участия;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 критерии квалификации, оценки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прочая важная информация.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4) Возможность или невозможность подачи альтернативных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Приложение № 4</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9733"/>
      </w:tblGrid>
      <w:tr w:rsidR="0041391E" w:rsidRPr="0041391E" w:rsidTr="001D25BD">
        <w:trPr>
          <w:jc w:val="center"/>
        </w:trPr>
        <w:tc>
          <w:tcPr>
            <w:tcW w:w="0" w:type="auto"/>
            <w:tcMar>
              <w:top w:w="24" w:type="dxa"/>
              <w:left w:w="48" w:type="dxa"/>
              <w:bottom w:w="24" w:type="dxa"/>
              <w:right w:w="48" w:type="dxa"/>
            </w:tcMar>
            <w:hideMark/>
          </w:tcPr>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xml:space="preserve">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      (Наименование экономического оператора)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полный адрес__________________________________________________________________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тел., факс, e-mail 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0"/>
              <w:jc w:val="center"/>
              <w:rPr>
                <w:rFonts w:eastAsia="Times New Roman"/>
                <w:sz w:val="24"/>
                <w:szCs w:val="24"/>
                <w:lang w:eastAsia="ru-RU"/>
              </w:rPr>
            </w:pPr>
            <w:r w:rsidRPr="0041391E">
              <w:rPr>
                <w:rFonts w:eastAsia="Times New Roman"/>
                <w:b/>
                <w:bCs/>
                <w:sz w:val="24"/>
                <w:szCs w:val="24"/>
                <w:lang w:eastAsia="ru-RU"/>
              </w:rPr>
              <w:t>ЗАЯВКА НА УЧАСТИЕ В КВАЛИФИКАЦИИ</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/Кому/_________________________________________________________________________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(наименование бенефициара и полный адрес)</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настоящим, в результате объявления о закупке, опубликованного в __________________________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__________________________________________________________________________________,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(источник опубликования)</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об организации процедуры закупки (квалификации) для присуждения договора (договоров) закупки:</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(наименование договора закупки)</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прошу об участии в этапе квалификации.</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С условиями и критериями, которые будут применяться для квалификации, ознакомлен, и прилагаю к настоящей заявке затребованные документы по квалификации:</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2.</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3.</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Дата заполнения  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Фамилия, имя и должность лица, уполномоченного представлять экономического оператора: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______________________________________________</w:t>
            </w:r>
            <w:r w:rsidR="001D25BD">
              <w:rPr>
                <w:rFonts w:eastAsia="Times New Roman"/>
                <w:sz w:val="24"/>
                <w:szCs w:val="24"/>
                <w:lang w:eastAsia="ru-RU"/>
              </w:rPr>
              <w:t>____________________________</w:t>
            </w:r>
          </w:p>
          <w:p w:rsidR="0041391E" w:rsidRPr="0041391E" w:rsidRDefault="0041391E" w:rsidP="001D25BD">
            <w:pPr>
              <w:ind w:firstLine="0"/>
              <w:jc w:val="center"/>
              <w:rPr>
                <w:rFonts w:eastAsia="Times New Roman"/>
                <w:sz w:val="24"/>
                <w:szCs w:val="24"/>
                <w:lang w:eastAsia="ru-RU"/>
              </w:rPr>
            </w:pPr>
            <w:r w:rsidRPr="0041391E">
              <w:rPr>
                <w:rFonts w:eastAsia="Times New Roman"/>
                <w:sz w:val="19"/>
                <w:szCs w:val="19"/>
                <w:lang w:eastAsia="ru-RU"/>
              </w:rPr>
              <w:t>(подпись)</w:t>
            </w:r>
          </w:p>
        </w:tc>
      </w:tr>
    </w:tbl>
    <w:p w:rsidR="0041391E" w:rsidRPr="0041391E" w:rsidRDefault="0041391E" w:rsidP="001D25BD">
      <w:pPr>
        <w:ind w:firstLine="567"/>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 Приложение № 5</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b/>
          <w:bCs/>
          <w:sz w:val="24"/>
          <w:szCs w:val="24"/>
          <w:lang w:eastAsia="ru-RU"/>
        </w:rPr>
        <w:t>Регистр</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b/>
          <w:bCs/>
          <w:sz w:val="24"/>
          <w:szCs w:val="24"/>
          <w:lang w:eastAsia="ru-RU"/>
        </w:rPr>
        <w:t>оферт на закупку, полученных /кем/</w:t>
      </w:r>
      <w:r w:rsidRPr="0041391E">
        <w:rPr>
          <w:rFonts w:ascii="Arial" w:eastAsia="Times New Roman" w:hAnsi="Arial" w:cs="Arial"/>
          <w:sz w:val="24"/>
          <w:szCs w:val="24"/>
          <w:lang w:eastAsia="ru-RU"/>
        </w:rPr>
        <w:t xml:space="preserve"> __________________________</w:t>
      </w:r>
      <w:r w:rsidRPr="0041391E">
        <w:rPr>
          <w:rFonts w:ascii="Arial" w:eastAsia="Times New Roman" w:hAnsi="Arial" w:cs="Arial"/>
          <w:b/>
          <w:bCs/>
          <w:sz w:val="24"/>
          <w:szCs w:val="24"/>
          <w:lang w:eastAsia="ru-RU"/>
        </w:rPr>
        <w:t>в</w:t>
      </w:r>
      <w:r w:rsidRPr="0041391E">
        <w:rPr>
          <w:rFonts w:ascii="Arial" w:eastAsia="Times New Roman" w:hAnsi="Arial" w:cs="Arial"/>
          <w:sz w:val="24"/>
          <w:szCs w:val="24"/>
          <w:lang w:eastAsia="ru-RU"/>
        </w:rPr>
        <w:t xml:space="preserve">____ </w:t>
      </w:r>
      <w:r w:rsidRPr="0041391E">
        <w:rPr>
          <w:rFonts w:ascii="Arial" w:eastAsia="Times New Roman" w:hAnsi="Arial" w:cs="Arial"/>
          <w:b/>
          <w:bCs/>
          <w:sz w:val="24"/>
          <w:szCs w:val="24"/>
          <w:lang w:eastAsia="ru-RU"/>
        </w:rPr>
        <w:t>году</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sz w:val="24"/>
          <w:szCs w:val="24"/>
          <w:lang w:eastAsia="ru-RU"/>
        </w:rPr>
        <w:t xml:space="preserve">                                        </w:t>
      </w:r>
      <w:r w:rsidRPr="0041391E">
        <w:rPr>
          <w:rFonts w:ascii="Arial" w:eastAsia="Times New Roman" w:hAnsi="Arial" w:cs="Arial"/>
          <w:sz w:val="19"/>
          <w:szCs w:val="19"/>
          <w:lang w:eastAsia="ru-RU"/>
        </w:rPr>
        <w:t>(наименование бенефициара)</w:t>
      </w:r>
    </w:p>
    <w:tbl>
      <w:tblPr>
        <w:tblW w:w="4500" w:type="pct"/>
        <w:jc w:val="center"/>
        <w:tblCellMar>
          <w:top w:w="15" w:type="dxa"/>
          <w:left w:w="15" w:type="dxa"/>
          <w:bottom w:w="15" w:type="dxa"/>
          <w:right w:w="15" w:type="dxa"/>
        </w:tblCellMar>
        <w:tblLook w:val="04A0"/>
      </w:tblPr>
      <w:tblGrid>
        <w:gridCol w:w="307"/>
        <w:gridCol w:w="1632"/>
        <w:gridCol w:w="1301"/>
        <w:gridCol w:w="1214"/>
        <w:gridCol w:w="1527"/>
        <w:gridCol w:w="1383"/>
        <w:gridCol w:w="750"/>
        <w:gridCol w:w="658"/>
        <w:gridCol w:w="961"/>
      </w:tblGrid>
      <w:tr w:rsidR="0041391E" w:rsidRPr="0041391E" w:rsidTr="0041391E">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Наименование экономического оператора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Дата регистрации оферты (день, месяц, год и время)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Лицо, зарегистри-ровавшее оферту (Фамилия, имя, должность)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Предмет закупки (наименование товаров/ работ/ услуг)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Способ получения оферты (почта, представлена оператором на месте, по факсу, электронной почте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Результат рассмотрения Комиссия по закупкам</w:t>
            </w:r>
          </w:p>
        </w:tc>
      </w:tr>
      <w:tr w:rsidR="0041391E" w:rsidRPr="0041391E" w:rsidTr="0041391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b/>
                <w:bCs/>
                <w:sz w:val="22"/>
                <w:szCs w:val="22"/>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При-нято к оценке</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Отка-зано</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Причина отказа</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9</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gridSpan w:val="9"/>
            <w:tcBorders>
              <w:top w:val="single" w:sz="4" w:space="0" w:color="auto"/>
              <w:left w:val="nil"/>
              <w:bottom w:val="nil"/>
              <w:right w:val="nil"/>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 xml:space="preserve">  </w:t>
            </w:r>
          </w:p>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В графах 7, 8, 9 указывается дата и причина.</w:t>
            </w:r>
          </w:p>
        </w:tc>
      </w:tr>
    </w:tbl>
    <w:p w:rsid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Default="001D25BD" w:rsidP="0041391E">
      <w:pPr>
        <w:ind w:firstLine="567"/>
        <w:rPr>
          <w:rFonts w:ascii="Arial" w:eastAsia="Times New Roman" w:hAnsi="Arial" w:cs="Arial"/>
          <w:sz w:val="24"/>
          <w:szCs w:val="24"/>
          <w:lang w:eastAsia="ru-RU"/>
        </w:rPr>
      </w:pPr>
    </w:p>
    <w:p w:rsidR="001D25BD" w:rsidRPr="0041391E" w:rsidRDefault="001D25BD" w:rsidP="0041391E">
      <w:pPr>
        <w:ind w:firstLine="567"/>
        <w:rPr>
          <w:rFonts w:ascii="Arial" w:eastAsia="Times New Roman" w:hAnsi="Arial" w:cs="Arial"/>
          <w:sz w:val="24"/>
          <w:szCs w:val="24"/>
          <w:lang w:eastAsia="ru-RU"/>
        </w:rPr>
      </w:pP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6</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9479"/>
        <w:gridCol w:w="214"/>
      </w:tblGrid>
      <w:tr w:rsidR="0041391E" w:rsidRPr="0041391E" w:rsidTr="0041391E">
        <w:trPr>
          <w:jc w:val="center"/>
        </w:trPr>
        <w:tc>
          <w:tcPr>
            <w:tcW w:w="0" w:type="auto"/>
            <w:gridSpan w:val="2"/>
            <w:tcBorders>
              <w:top w:val="nil"/>
              <w:left w:val="nil"/>
              <w:bottom w:val="nil"/>
              <w:right w:val="nil"/>
            </w:tcBorders>
            <w:tcMar>
              <w:top w:w="24" w:type="dxa"/>
              <w:left w:w="28" w:type="dxa"/>
              <w:bottom w:w="24" w:type="dxa"/>
              <w:right w:w="28" w:type="dxa"/>
            </w:tcMar>
            <w:hideMark/>
          </w:tcPr>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xml:space="preserve">___________________________________________ </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(Наименование экономического оператора)</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полный адрес______________________________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тел., факс, e-mail __________________________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0"/>
              <w:jc w:val="center"/>
              <w:rPr>
                <w:rFonts w:eastAsia="Times New Roman"/>
                <w:sz w:val="24"/>
                <w:szCs w:val="24"/>
                <w:lang w:eastAsia="ru-RU"/>
              </w:rPr>
            </w:pPr>
            <w:r w:rsidRPr="0041391E">
              <w:rPr>
                <w:rFonts w:eastAsia="Times New Roman"/>
                <w:b/>
                <w:bCs/>
                <w:sz w:val="26"/>
                <w:szCs w:val="26"/>
                <w:lang w:eastAsia="ru-RU"/>
              </w:rPr>
              <w:t>ОФЕРТА</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/Кому/_______________________________________________________________________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наименование бенефициара и полный адрес</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I. Рассмотрев документацию по закупке относительно___________________________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xml:space="preserve">___________________________________________________________________________________ </w:t>
            </w:r>
            <w:r w:rsidRPr="0041391E">
              <w:rPr>
                <w:rFonts w:eastAsia="Times New Roman"/>
                <w:sz w:val="19"/>
                <w:szCs w:val="19"/>
                <w:lang w:eastAsia="ru-RU"/>
              </w:rPr>
              <w:t>(наименование договора закупки, объявленной бенефициаром)</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представляем оферту на выполнение вышеуказанного договора закупки, а именно:</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I. Поставка (выполнение, предоставление):</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w:t>
            </w:r>
            <w:r w:rsidRPr="0041391E">
              <w:rPr>
                <w:rFonts w:eastAsia="Times New Roman"/>
                <w:sz w:val="19"/>
                <w:szCs w:val="19"/>
                <w:lang w:eastAsia="ru-RU"/>
              </w:rPr>
              <w:t>(наименование товаров, работ, услуг, количество, цена за единицу, стоимость без НДС)</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2._____________________________________________________________________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3______________________________________________________________________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4______________________________________________________________________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5______________________________________________________________________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II. Общая стоимость оферты на выполнение договора закупки составляет:</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____________________________________________________________________леев, без НДС</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vertAlign w:val="superscript"/>
                <w:lang w:eastAsia="ru-RU"/>
              </w:rPr>
              <w:t>(сумма прописью и цифрами)</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к которой добавляется НДС на сумму___________________________________________леев,</w:t>
            </w:r>
          </w:p>
          <w:p w:rsidR="0041391E" w:rsidRPr="0041391E" w:rsidRDefault="0041391E" w:rsidP="009A2F56">
            <w:pPr>
              <w:ind w:firstLine="0"/>
              <w:jc w:val="center"/>
              <w:rPr>
                <w:rFonts w:eastAsia="Times New Roman"/>
                <w:sz w:val="24"/>
                <w:szCs w:val="24"/>
                <w:lang w:eastAsia="ru-RU"/>
              </w:rPr>
            </w:pPr>
            <w:r w:rsidRPr="0041391E">
              <w:rPr>
                <w:rFonts w:eastAsia="Times New Roman"/>
                <w:sz w:val="24"/>
                <w:szCs w:val="24"/>
                <w:vertAlign w:val="superscript"/>
                <w:lang w:eastAsia="ru-RU"/>
              </w:rPr>
              <w:t>                                                    (с</w:t>
            </w:r>
            <w:r w:rsidR="009A2F56">
              <w:rPr>
                <w:rFonts w:eastAsia="Times New Roman"/>
                <w:sz w:val="24"/>
                <w:szCs w:val="24"/>
                <w:vertAlign w:val="superscript"/>
                <w:lang w:eastAsia="ru-RU"/>
              </w:rPr>
              <w:t>умма</w:t>
            </w:r>
            <w:r w:rsidRPr="0041391E">
              <w:rPr>
                <w:rFonts w:eastAsia="Times New Roman"/>
                <w:sz w:val="24"/>
                <w:szCs w:val="24"/>
                <w:vertAlign w:val="superscript"/>
                <w:lang w:eastAsia="ru-RU"/>
              </w:rPr>
              <w:t xml:space="preserve"> прописью и цифрами)</w:t>
            </w:r>
          </w:p>
        </w:tc>
      </w:tr>
      <w:tr w:rsidR="0041391E" w:rsidRPr="0041391E" w:rsidTr="0041391E">
        <w:trPr>
          <w:jc w:val="center"/>
        </w:trPr>
        <w:tc>
          <w:tcPr>
            <w:tcW w:w="0" w:type="auto"/>
            <w:tcBorders>
              <w:top w:val="nil"/>
              <w:left w:val="nil"/>
              <w:bottom w:val="nil"/>
              <w:right w:val="nil"/>
            </w:tcBorders>
            <w:tcMar>
              <w:top w:w="24" w:type="dxa"/>
              <w:left w:w="28" w:type="dxa"/>
              <w:bottom w:w="24" w:type="dxa"/>
              <w:right w:w="28" w:type="dxa"/>
            </w:tcMar>
            <w:hideMark/>
          </w:tcPr>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xml:space="preserve">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Дата заполнения: ___________________________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(Фамилия, имя и должность лица, уполномоченного</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представлять экономического оператора):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(подпись)</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М.П.</w:t>
            </w:r>
          </w:p>
        </w:tc>
        <w:tc>
          <w:tcPr>
            <w:tcW w:w="0" w:type="auto"/>
            <w:tcBorders>
              <w:top w:val="nil"/>
              <w:left w:val="nil"/>
              <w:bottom w:val="nil"/>
              <w:right w:val="nil"/>
            </w:tcBorders>
            <w:tcMar>
              <w:top w:w="24" w:type="dxa"/>
              <w:left w:w="28" w:type="dxa"/>
              <w:bottom w:w="24" w:type="dxa"/>
              <w:right w:w="28" w:type="dxa"/>
            </w:tcMar>
            <w:hideMark/>
          </w:tcPr>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w:t>
            </w:r>
          </w:p>
        </w:tc>
      </w:tr>
    </w:tbl>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64025C" w:rsidRDefault="0064025C" w:rsidP="0041391E">
      <w:pPr>
        <w:ind w:firstLine="567"/>
        <w:rPr>
          <w:rFonts w:ascii="Arial" w:eastAsia="Times New Roman" w:hAnsi="Arial" w:cs="Arial"/>
          <w:sz w:val="24"/>
          <w:szCs w:val="24"/>
          <w:lang w:eastAsia="ru-RU"/>
        </w:rPr>
      </w:pPr>
    </w:p>
    <w:p w:rsidR="0064025C" w:rsidRDefault="0064025C" w:rsidP="0041391E">
      <w:pPr>
        <w:ind w:firstLine="567"/>
        <w:rPr>
          <w:rFonts w:ascii="Arial" w:eastAsia="Times New Roman" w:hAnsi="Arial" w:cs="Arial"/>
          <w:sz w:val="24"/>
          <w:szCs w:val="24"/>
          <w:lang w:eastAsia="ru-RU"/>
        </w:rPr>
      </w:pPr>
    </w:p>
    <w:p w:rsidR="0064025C" w:rsidRDefault="0064025C" w:rsidP="0041391E">
      <w:pPr>
        <w:ind w:firstLine="567"/>
        <w:rPr>
          <w:rFonts w:ascii="Arial" w:eastAsia="Times New Roman" w:hAnsi="Arial" w:cs="Arial"/>
          <w:sz w:val="24"/>
          <w:szCs w:val="24"/>
          <w:lang w:eastAsia="ru-RU"/>
        </w:rPr>
      </w:pPr>
    </w:p>
    <w:p w:rsidR="0064025C" w:rsidRDefault="0064025C" w:rsidP="0041391E">
      <w:pPr>
        <w:ind w:firstLine="567"/>
        <w:rPr>
          <w:rFonts w:ascii="Arial" w:eastAsia="Times New Roman" w:hAnsi="Arial" w:cs="Arial"/>
          <w:sz w:val="24"/>
          <w:szCs w:val="24"/>
          <w:lang w:eastAsia="ru-RU"/>
        </w:rPr>
      </w:pPr>
    </w:p>
    <w:p w:rsidR="0064025C" w:rsidRPr="0041391E" w:rsidRDefault="0064025C" w:rsidP="0041391E">
      <w:pPr>
        <w:ind w:firstLine="567"/>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7</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9693"/>
      </w:tblGrid>
      <w:tr w:rsidR="0041391E" w:rsidRPr="0041391E" w:rsidTr="0041391E">
        <w:trPr>
          <w:jc w:val="center"/>
        </w:trPr>
        <w:tc>
          <w:tcPr>
            <w:tcW w:w="0" w:type="auto"/>
            <w:tcBorders>
              <w:top w:val="nil"/>
              <w:left w:val="nil"/>
              <w:bottom w:val="nil"/>
              <w:right w:val="nil"/>
            </w:tcBorders>
            <w:tcMar>
              <w:top w:w="24" w:type="dxa"/>
              <w:left w:w="28" w:type="dxa"/>
              <w:bottom w:w="24" w:type="dxa"/>
              <w:right w:w="28" w:type="dxa"/>
            </w:tcMar>
            <w:hideMark/>
          </w:tcPr>
          <w:p w:rsidR="004E4109" w:rsidRDefault="004E4109" w:rsidP="0041391E">
            <w:pPr>
              <w:ind w:firstLine="0"/>
              <w:jc w:val="center"/>
              <w:rPr>
                <w:rFonts w:eastAsia="Times New Roman"/>
                <w:b/>
                <w:bCs/>
                <w:sz w:val="24"/>
                <w:szCs w:val="24"/>
                <w:lang w:eastAsia="ru-RU"/>
              </w:rPr>
            </w:pPr>
          </w:p>
          <w:p w:rsidR="0041391E" w:rsidRPr="0041391E" w:rsidRDefault="0041391E" w:rsidP="0041391E">
            <w:pPr>
              <w:ind w:firstLine="0"/>
              <w:jc w:val="center"/>
              <w:rPr>
                <w:rFonts w:eastAsia="Times New Roman"/>
                <w:sz w:val="24"/>
                <w:szCs w:val="24"/>
                <w:lang w:eastAsia="ru-RU"/>
              </w:rPr>
            </w:pPr>
            <w:r w:rsidRPr="0041391E">
              <w:rPr>
                <w:rFonts w:eastAsia="Times New Roman"/>
                <w:b/>
                <w:bCs/>
                <w:sz w:val="24"/>
                <w:szCs w:val="24"/>
                <w:lang w:eastAsia="ru-RU"/>
              </w:rPr>
              <w:t>ОБЩАЯ ИНФОРМАЦИЯ</w:t>
            </w:r>
            <w:r w:rsidRPr="0041391E">
              <w:rPr>
                <w:rFonts w:eastAsia="Times New Roman"/>
                <w:sz w:val="24"/>
                <w:szCs w:val="24"/>
                <w:lang w:eastAsia="ru-RU"/>
              </w:rPr>
              <w:t xml:space="preserve">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 Наименование экономического оператора: 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2. Фискальный код: 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3. Адрес основного местонахождения: 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4. Телефон:____________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Факс: 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E-mail: 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5. Решение о регистрации</w:t>
            </w:r>
            <w:r w:rsidR="00C97A1F">
              <w:rPr>
                <w:rFonts w:eastAsia="Times New Roman"/>
                <w:sz w:val="24"/>
                <w:szCs w:val="24"/>
                <w:lang w:eastAsia="ru-RU"/>
              </w:rPr>
              <w:t xml:space="preserve"> ____________________________________________________ </w:t>
            </w:r>
            <w:r w:rsidRPr="0041391E">
              <w:rPr>
                <w:rFonts w:eastAsia="Times New Roman"/>
                <w:sz w:val="24"/>
                <w:szCs w:val="24"/>
                <w:lang w:eastAsia="ru-RU"/>
              </w:rPr>
              <w:t>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(номер, дата регистрации)</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(издавший орган)</w:t>
            </w:r>
          </w:p>
          <w:p w:rsidR="0041391E" w:rsidRPr="0041391E" w:rsidRDefault="0041391E" w:rsidP="00C97A1F">
            <w:pPr>
              <w:ind w:firstLine="567"/>
              <w:jc w:val="left"/>
              <w:rPr>
                <w:rFonts w:eastAsia="Times New Roman"/>
                <w:sz w:val="24"/>
                <w:szCs w:val="24"/>
                <w:lang w:eastAsia="ru-RU"/>
              </w:rPr>
            </w:pPr>
            <w:r w:rsidRPr="0041391E">
              <w:rPr>
                <w:rFonts w:eastAsia="Times New Roman"/>
                <w:sz w:val="24"/>
                <w:szCs w:val="24"/>
                <w:lang w:eastAsia="ru-RU"/>
              </w:rPr>
              <w:t>6. Основные сферы деятельности:</w:t>
            </w:r>
            <w:r w:rsidR="00C97A1F">
              <w:rPr>
                <w:rFonts w:eastAsia="Times New Roman"/>
                <w:sz w:val="24"/>
                <w:szCs w:val="24"/>
                <w:lang w:eastAsia="ru-RU"/>
              </w:rPr>
              <w:t xml:space="preserve"> </w:t>
            </w:r>
            <w:r w:rsidRPr="0041391E">
              <w:rPr>
                <w:rFonts w:eastAsia="Times New Roman"/>
                <w:sz w:val="24"/>
                <w:szCs w:val="24"/>
                <w:lang w:eastAsia="ru-RU"/>
              </w:rPr>
              <w:t>________________________</w:t>
            </w:r>
            <w:r w:rsidR="00C97A1F">
              <w:rPr>
                <w:rFonts w:eastAsia="Times New Roman"/>
                <w:sz w:val="24"/>
                <w:szCs w:val="24"/>
                <w:lang w:eastAsia="ru-RU"/>
              </w:rPr>
              <w:t>__________________</w:t>
            </w:r>
            <w:r w:rsidRPr="0041391E">
              <w:rPr>
                <w:rFonts w:eastAsia="Times New Roman"/>
                <w:sz w:val="24"/>
                <w:szCs w:val="24"/>
                <w:lang w:eastAsia="ru-RU"/>
              </w:rPr>
              <w:t>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(указать в соответствии с положениями устава оператора)</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7. Лицензии в данной сфере (сертификаты, разрешения)</w:t>
            </w:r>
            <w:r w:rsidR="00C97A1F">
              <w:rPr>
                <w:rFonts w:eastAsia="Times New Roman"/>
                <w:sz w:val="24"/>
                <w:szCs w:val="24"/>
                <w:lang w:eastAsia="ru-RU"/>
              </w:rPr>
              <w:t>_____________________ ___________________________________________________</w:t>
            </w:r>
            <w:r w:rsidRPr="0041391E">
              <w:rPr>
                <w:rFonts w:eastAsia="Times New Roman"/>
                <w:sz w:val="24"/>
                <w:szCs w:val="24"/>
                <w:lang w:eastAsia="ru-RU"/>
              </w:rPr>
              <w:t>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(номер, дата, выдавшее учреждение,</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виды деятельности, срок действия).</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8. Предприятия, филиалы, которые входят в его состав:</w:t>
            </w:r>
            <w:r w:rsidR="00C97A1F">
              <w:rPr>
                <w:rFonts w:eastAsia="Times New Roman"/>
                <w:sz w:val="24"/>
                <w:szCs w:val="24"/>
                <w:lang w:eastAsia="ru-RU"/>
              </w:rPr>
              <w:t xml:space="preserve"> ___________________________  </w:t>
            </w:r>
            <w:r w:rsidRPr="0041391E">
              <w:rPr>
                <w:rFonts w:eastAsia="Times New Roman"/>
                <w:sz w:val="24"/>
                <w:szCs w:val="24"/>
                <w:lang w:eastAsia="ru-RU"/>
              </w:rPr>
              <w:t>________________________________</w:t>
            </w:r>
            <w:r w:rsidR="00C97A1F">
              <w:rPr>
                <w:rFonts w:eastAsia="Times New Roman"/>
                <w:sz w:val="24"/>
                <w:szCs w:val="24"/>
                <w:lang w:eastAsia="ru-RU"/>
              </w:rPr>
              <w:t>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(наименование, адрес)</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9. Аффилированные структуры, предприятия:</w:t>
            </w:r>
            <w:r w:rsidR="00C97A1F">
              <w:rPr>
                <w:rFonts w:eastAsia="Times New Roman"/>
                <w:sz w:val="24"/>
                <w:szCs w:val="24"/>
                <w:lang w:eastAsia="ru-RU"/>
              </w:rPr>
              <w:t xml:space="preserve">___________________________________ </w:t>
            </w:r>
            <w:r w:rsidRPr="0041391E">
              <w:rPr>
                <w:rFonts w:eastAsia="Times New Roman"/>
                <w:sz w:val="24"/>
                <w:szCs w:val="24"/>
                <w:lang w:eastAsia="ru-RU"/>
              </w:rPr>
              <w:t>______________________________</w:t>
            </w:r>
            <w:r w:rsidR="00C97A1F">
              <w:rPr>
                <w:rFonts w:eastAsia="Times New Roman"/>
                <w:sz w:val="24"/>
                <w:szCs w:val="24"/>
                <w:lang w:eastAsia="ru-RU"/>
              </w:rPr>
              <w:t>_______________________________________</w:t>
            </w:r>
            <w:r w:rsidRPr="0041391E">
              <w:rPr>
                <w:rFonts w:eastAsia="Times New Roman"/>
                <w:sz w:val="24"/>
                <w:szCs w:val="24"/>
                <w:lang w:eastAsia="ru-RU"/>
              </w:rPr>
              <w:t>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(наименование, адрес)</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10. Собственный капитал на день составления последнего баланса</w:t>
            </w:r>
            <w:r w:rsidR="00C97A1F">
              <w:rPr>
                <w:rFonts w:eastAsia="Times New Roman"/>
                <w:sz w:val="24"/>
                <w:szCs w:val="24"/>
                <w:lang w:eastAsia="ru-RU"/>
              </w:rPr>
              <w:t xml:space="preserve"> __________________ </w:t>
            </w:r>
            <w:r w:rsidRPr="0041391E">
              <w:rPr>
                <w:rFonts w:eastAsia="Times New Roman"/>
                <w:sz w:val="24"/>
                <w:szCs w:val="24"/>
                <w:lang w:eastAsia="ru-RU"/>
              </w:rPr>
              <w:t>_____________________</w:t>
            </w:r>
            <w:r w:rsidR="00C97A1F">
              <w:rPr>
                <w:rFonts w:eastAsia="Times New Roman"/>
                <w:sz w:val="24"/>
                <w:szCs w:val="24"/>
                <w:lang w:eastAsia="ru-RU"/>
              </w:rPr>
              <w:t>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(указать размер и дату)</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11. Списочная численность персонала ____________ человек, из них рабочих _____  человек.</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12. Численность персонала, который будет задействован в выполнении договора, _____ человек, из них рабочих ____ человек, в том числе:</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w:t>
            </w:r>
            <w:r w:rsidR="00C97A1F">
              <w:rPr>
                <w:rFonts w:eastAsia="Times New Roman"/>
                <w:sz w:val="24"/>
                <w:szCs w:val="24"/>
                <w:lang w:eastAsia="ru-RU"/>
              </w:rPr>
              <w:t>__</w:t>
            </w:r>
            <w:r w:rsidRPr="0041391E">
              <w:rPr>
                <w:rFonts w:eastAsia="Times New Roman"/>
                <w:sz w:val="24"/>
                <w:szCs w:val="24"/>
                <w:lang w:eastAsia="ru-RU"/>
              </w:rPr>
              <w:t>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(указать профессии и категории квалификации)</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13. Балансовая стоимость основных средств______________________________тыс. леев</w:t>
            </w:r>
          </w:p>
          <w:p w:rsidR="0041391E" w:rsidRPr="0041391E" w:rsidRDefault="0041391E" w:rsidP="00C97A1F">
            <w:pPr>
              <w:ind w:firstLine="567"/>
              <w:rPr>
                <w:rFonts w:eastAsia="Times New Roman"/>
                <w:sz w:val="24"/>
                <w:szCs w:val="24"/>
                <w:lang w:eastAsia="ru-RU"/>
              </w:rPr>
            </w:pPr>
            <w:r w:rsidRPr="0041391E">
              <w:rPr>
                <w:rFonts w:eastAsia="Times New Roman"/>
                <w:sz w:val="24"/>
                <w:szCs w:val="24"/>
                <w:lang w:eastAsia="ru-RU"/>
              </w:rPr>
              <w:t>14. Техническое оснащение:</w:t>
            </w:r>
            <w:r w:rsidR="00C97A1F">
              <w:rPr>
                <w:rFonts w:eastAsia="Times New Roman"/>
                <w:sz w:val="24"/>
                <w:szCs w:val="24"/>
                <w:lang w:eastAsia="ru-RU"/>
              </w:rPr>
              <w:t xml:space="preserve">___________________________________________________ </w:t>
            </w:r>
            <w:r w:rsidRPr="0041391E">
              <w:rPr>
                <w:rFonts w:eastAsia="Times New Roman"/>
                <w:sz w:val="24"/>
                <w:szCs w:val="24"/>
                <w:lang w:eastAsia="ru-RU"/>
              </w:rPr>
              <w:t>_______________________________________________________</w:t>
            </w:r>
            <w:r w:rsidR="00C97A1F">
              <w:rPr>
                <w:rFonts w:eastAsia="Times New Roman"/>
                <w:sz w:val="24"/>
                <w:szCs w:val="24"/>
                <w:lang w:eastAsia="ru-RU"/>
              </w:rPr>
              <w:t>_________________________</w:t>
            </w:r>
            <w:r w:rsidRPr="0041391E">
              <w:rPr>
                <w:rFonts w:eastAsia="Times New Roman"/>
                <w:sz w:val="19"/>
                <w:szCs w:val="19"/>
                <w:lang w:eastAsia="ru-RU"/>
              </w:rPr>
              <w:t>                                   (указать главные средства, которые будут</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w:t>
            </w:r>
            <w:r w:rsidR="00C97A1F">
              <w:rPr>
                <w:rFonts w:eastAsia="Times New Roman"/>
                <w:sz w:val="24"/>
                <w:szCs w:val="24"/>
                <w:lang w:eastAsia="ru-RU"/>
              </w:rPr>
              <w:t>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использоваться при выполнении договора)</w:t>
            </w:r>
          </w:p>
          <w:p w:rsidR="004E4109" w:rsidRDefault="004E4109" w:rsidP="0041391E">
            <w:pPr>
              <w:ind w:firstLine="567"/>
              <w:rPr>
                <w:rFonts w:eastAsia="Times New Roman"/>
                <w:sz w:val="24"/>
                <w:szCs w:val="24"/>
                <w:lang w:eastAsia="ru-RU"/>
              </w:rPr>
            </w:pPr>
          </w:p>
          <w:p w:rsidR="004E4109" w:rsidRDefault="004E4109" w:rsidP="0041391E">
            <w:pPr>
              <w:ind w:firstLine="567"/>
              <w:rPr>
                <w:rFonts w:eastAsia="Times New Roman"/>
                <w:sz w:val="24"/>
                <w:szCs w:val="24"/>
                <w:lang w:eastAsia="ru-RU"/>
              </w:rPr>
            </w:pP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lastRenderedPageBreak/>
              <w:t>15. Оборот за последние 3 года (тыс. леев):</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Год_________________________ тыс. леев</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Год_________________________ тыс. леев</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Год _________________________тыс. леев</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16. Общая сумма долгов экономического оператора __________тыс. леев, в том числе:</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перед бюджетом _______________тыс. леев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Дата заполнения:</w:t>
            </w:r>
            <w:r w:rsidR="004E4109">
              <w:rPr>
                <w:rFonts w:eastAsia="Times New Roman"/>
                <w:sz w:val="24"/>
                <w:szCs w:val="24"/>
                <w:lang w:eastAsia="ru-RU"/>
              </w:rPr>
              <w:t xml:space="preserve"> </w:t>
            </w:r>
            <w:r w:rsidRPr="0041391E">
              <w:rPr>
                <w:rFonts w:eastAsia="Times New Roman"/>
                <w:sz w:val="24"/>
                <w:szCs w:val="24"/>
                <w:lang w:eastAsia="ru-RU"/>
              </w:rPr>
              <w:t>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(Фамилия, имя и должность лица, уполномоченного представлять экономического оператора)</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(подпись)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М.П.  </w:t>
            </w:r>
          </w:p>
        </w:tc>
      </w:tr>
    </w:tbl>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 </w:t>
      </w: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E4109" w:rsidRDefault="004E4109" w:rsidP="0041391E">
      <w:pPr>
        <w:ind w:firstLine="0"/>
        <w:jc w:val="right"/>
        <w:rPr>
          <w:rFonts w:ascii="Arial" w:eastAsia="Times New Roman" w:hAnsi="Arial" w:cs="Arial"/>
          <w:sz w:val="24"/>
          <w:szCs w:val="24"/>
          <w:lang w:eastAsia="ru-RU"/>
        </w:rPr>
      </w:pPr>
    </w:p>
    <w:p w:rsidR="004E4109" w:rsidRDefault="004E4109" w:rsidP="0041391E">
      <w:pPr>
        <w:ind w:firstLine="0"/>
        <w:jc w:val="right"/>
        <w:rPr>
          <w:rFonts w:ascii="Arial" w:eastAsia="Times New Roman" w:hAnsi="Arial" w:cs="Arial"/>
          <w:sz w:val="24"/>
          <w:szCs w:val="24"/>
          <w:lang w:eastAsia="ru-RU"/>
        </w:rPr>
      </w:pPr>
    </w:p>
    <w:p w:rsidR="004E4109" w:rsidRDefault="004E4109"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8</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9693"/>
      </w:tblGrid>
      <w:tr w:rsidR="0041391E" w:rsidRPr="0041391E" w:rsidTr="0064025C">
        <w:trPr>
          <w:jc w:val="center"/>
        </w:trPr>
        <w:tc>
          <w:tcPr>
            <w:tcW w:w="0" w:type="auto"/>
            <w:tcMar>
              <w:top w:w="24" w:type="dxa"/>
              <w:left w:w="28" w:type="dxa"/>
              <w:bottom w:w="24" w:type="dxa"/>
              <w:right w:w="28" w:type="dxa"/>
            </w:tcMar>
            <w:hideMark/>
          </w:tcPr>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 xml:space="preserve">________________________________________   </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(наименование экономического оператора)  </w:t>
            </w:r>
          </w:p>
          <w:p w:rsidR="0041391E" w:rsidRPr="0064025C" w:rsidRDefault="0041391E" w:rsidP="0041391E">
            <w:pPr>
              <w:ind w:firstLine="567"/>
              <w:rPr>
                <w:rFonts w:eastAsia="Times New Roman"/>
                <w:sz w:val="24"/>
                <w:szCs w:val="24"/>
                <w:lang w:eastAsia="ru-RU"/>
              </w:rPr>
            </w:pPr>
            <w:r w:rsidRPr="0064025C">
              <w:rPr>
                <w:rFonts w:eastAsia="Times New Roman"/>
                <w:sz w:val="16"/>
                <w:szCs w:val="16"/>
                <w:lang w:eastAsia="ru-RU"/>
              </w:rPr>
              <w:t> </w:t>
            </w:r>
          </w:p>
          <w:p w:rsidR="0041391E" w:rsidRPr="0041391E" w:rsidRDefault="0041391E" w:rsidP="0041391E">
            <w:pPr>
              <w:ind w:firstLine="0"/>
              <w:jc w:val="center"/>
              <w:rPr>
                <w:rFonts w:eastAsia="Times New Roman"/>
                <w:sz w:val="24"/>
                <w:szCs w:val="24"/>
                <w:lang w:eastAsia="ru-RU"/>
              </w:rPr>
            </w:pPr>
            <w:r w:rsidRPr="0041391E">
              <w:rPr>
                <w:rFonts w:eastAsia="Times New Roman"/>
                <w:b/>
                <w:bCs/>
                <w:sz w:val="24"/>
                <w:szCs w:val="24"/>
                <w:lang w:eastAsia="ru-RU"/>
              </w:rPr>
              <w:t>АНАЛОГИЧНЫЙ ОПЫТ ЗА ПОСЛЕДНИЕ 3 ГОДА</w:t>
            </w:r>
          </w:p>
          <w:p w:rsidR="0041391E" w:rsidRPr="0064025C" w:rsidRDefault="0041391E" w:rsidP="0041391E">
            <w:pPr>
              <w:ind w:firstLine="567"/>
              <w:rPr>
                <w:rFonts w:eastAsia="Times New Roman"/>
                <w:sz w:val="24"/>
                <w:szCs w:val="24"/>
                <w:lang w:eastAsia="ru-RU"/>
              </w:rPr>
            </w:pPr>
            <w:r w:rsidRPr="0064025C">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 Количество выполненных аналогичных договоров</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2. Стоимость выполненных аналогичных договоров (без НДС):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1) Согласно первоначально подписанным договорам ________________тыс. леев;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2) Окончательная, на день выполнения договоров __________________тыс. леев</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3. Наименование бенефициаров и их адрес</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xml:space="preserve">_______________________________________________________________________________ </w:t>
            </w:r>
            <w:r w:rsidRPr="0041391E">
              <w:rPr>
                <w:rFonts w:eastAsia="Times New Roman"/>
                <w:sz w:val="19"/>
                <w:szCs w:val="19"/>
                <w:lang w:eastAsia="ru-RU"/>
              </w:rPr>
              <w:t>(перечислить бенефициаров, у которых были выполнены аналогичные договоры,</w:t>
            </w:r>
            <w:r w:rsidRPr="0041391E">
              <w:rPr>
                <w:rFonts w:eastAsia="Times New Roman"/>
                <w:sz w:val="24"/>
                <w:szCs w:val="24"/>
                <w:lang w:eastAsia="ru-RU"/>
              </w:rPr>
              <w:t xml:space="preserve"> _______________________________________________________________________________ </w:t>
            </w:r>
            <w:r w:rsidRPr="0041391E">
              <w:rPr>
                <w:rFonts w:eastAsia="Times New Roman"/>
                <w:sz w:val="19"/>
                <w:szCs w:val="19"/>
                <w:lang w:eastAsia="ru-RU"/>
              </w:rPr>
              <w:t>и указать их адрес)</w:t>
            </w:r>
            <w:r w:rsidRPr="0041391E">
              <w:rPr>
                <w:rFonts w:eastAsia="Times New Roman"/>
                <w:sz w:val="24"/>
                <w:szCs w:val="24"/>
                <w:lang w:eastAsia="ru-RU"/>
              </w:rPr>
              <w:t xml:space="preserve"> 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4. В качестве кого участвовал в выполнении договоров _______________________</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(отметить ниже соответствующий вариант и стоимость выполненных договоров по каждому варианту)</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подрядчика или генерального подрядчика;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ассоциированного подрядчика;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субподрядчика.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5. Возникшие споры по выполнению договоров, их характер и способ разрешения:</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6 Средний срок выполнения договоров (дней,):</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a) предусмотренный договором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b) фактически выполненный -</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c) причина расхождения договорных сроков (указать,)</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7. Основные дополнения (приложения) к первоначально подписанным договорам (указать) 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8. Основные исправления и дополнения, внесенные в акты приемки, по сравнению с прилагаемыми к договорам сметами расходов:</w:t>
            </w:r>
          </w:p>
          <w:p w:rsidR="0041391E" w:rsidRPr="0041391E" w:rsidRDefault="0041391E" w:rsidP="0041391E">
            <w:pPr>
              <w:ind w:firstLine="0"/>
              <w:jc w:val="left"/>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9. Прочие важные моменты, которыми экономический оператор подтверждает свой аналогичный опыт: 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Дата заполнения: 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Фамилия, имя и должность лица, уполномоченного</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представлять экономического оператора</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__________________________________________________________________________</w:t>
            </w:r>
          </w:p>
          <w:p w:rsidR="0041391E" w:rsidRPr="0041391E" w:rsidRDefault="0041391E" w:rsidP="0041391E">
            <w:pPr>
              <w:ind w:firstLine="567"/>
              <w:rPr>
                <w:rFonts w:eastAsia="Times New Roman"/>
                <w:sz w:val="24"/>
                <w:szCs w:val="24"/>
                <w:lang w:eastAsia="ru-RU"/>
              </w:rPr>
            </w:pPr>
            <w:r w:rsidRPr="0041391E">
              <w:rPr>
                <w:rFonts w:eastAsia="Times New Roman"/>
                <w:sz w:val="19"/>
                <w:szCs w:val="19"/>
                <w:lang w:eastAsia="ru-RU"/>
              </w:rPr>
              <w:t>      Подпись</w:t>
            </w:r>
            <w:r w:rsidRPr="0041391E">
              <w:rPr>
                <w:rFonts w:eastAsia="Times New Roman"/>
                <w:sz w:val="24"/>
                <w:szCs w:val="24"/>
                <w:lang w:eastAsia="ru-RU"/>
              </w:rPr>
              <w:t>                        М.П.</w:t>
            </w:r>
          </w:p>
        </w:tc>
      </w:tr>
    </w:tbl>
    <w:p w:rsidR="0041391E" w:rsidRPr="0041391E" w:rsidRDefault="0041391E" w:rsidP="0064025C">
      <w:pPr>
        <w:ind w:firstLine="567"/>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 Приложение № 9</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9693"/>
      </w:tblGrid>
      <w:tr w:rsidR="0041391E" w:rsidRPr="0041391E" w:rsidTr="0041391E">
        <w:trPr>
          <w:jc w:val="center"/>
        </w:trPr>
        <w:tc>
          <w:tcPr>
            <w:tcW w:w="0" w:type="auto"/>
            <w:tcBorders>
              <w:top w:val="nil"/>
              <w:left w:val="nil"/>
              <w:bottom w:val="nil"/>
              <w:right w:val="nil"/>
            </w:tcBorders>
            <w:tcMar>
              <w:top w:w="24" w:type="dxa"/>
              <w:left w:w="28" w:type="dxa"/>
              <w:bottom w:w="24" w:type="dxa"/>
              <w:right w:w="28" w:type="dxa"/>
            </w:tcMar>
            <w:hideMark/>
          </w:tcPr>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xml:space="preserve">  </w:t>
            </w:r>
            <w:r w:rsidRPr="0041391E">
              <w:rPr>
                <w:rFonts w:eastAsia="Times New Roman"/>
                <w:b/>
                <w:bCs/>
                <w:sz w:val="24"/>
                <w:szCs w:val="24"/>
                <w:lang w:eastAsia="ru-RU"/>
              </w:rPr>
              <w:t>ДЕКЛАРАЦИЯ О СООТВЕТСТВИИ УСЛОВИЯМ ОТБОРА</w:t>
            </w:r>
            <w:r w:rsidRPr="0041391E">
              <w:rPr>
                <w:rFonts w:eastAsia="Times New Roman"/>
                <w:sz w:val="24"/>
                <w:szCs w:val="24"/>
                <w:lang w:eastAsia="ru-RU"/>
              </w:rPr>
              <w:t xml:space="preserve">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1. Я, нижеподписавшийся, 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                                                      (фамилия, имя и должность представителя экономического оператора)</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________________________________________________________________________________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19"/>
                <w:szCs w:val="19"/>
                <w:lang w:eastAsia="ru-RU"/>
              </w:rPr>
              <w:t>Наименование и  адрес экономического оператора  </w:t>
            </w:r>
          </w:p>
          <w:p w:rsidR="0041391E" w:rsidRPr="0041391E" w:rsidRDefault="0041391E" w:rsidP="0041391E">
            <w:pPr>
              <w:ind w:firstLine="0"/>
              <w:rPr>
                <w:rFonts w:eastAsia="Times New Roman"/>
                <w:sz w:val="24"/>
                <w:szCs w:val="24"/>
                <w:lang w:eastAsia="ru-RU"/>
              </w:rPr>
            </w:pPr>
            <w:r w:rsidRPr="0041391E">
              <w:rPr>
                <w:rFonts w:eastAsia="Times New Roman"/>
                <w:sz w:val="24"/>
                <w:szCs w:val="24"/>
                <w:lang w:eastAsia="ru-RU"/>
              </w:rPr>
              <w:t>заявляю под личную ответственность, что предоставленные бенефициару материалы и информация являются верными, и понимаю, что бенефициар вправе затребовать, в целях проверки и соответствия сопровождающих оферту сведений и документов, любую дополнительную информацию о нашем соответствии условиям отбора, а также об имеющемся у нас опыте, компетенции и ресурсах.</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2. Настоящая декларация действительна до _________________________________</w:t>
            </w:r>
          </w:p>
          <w:p w:rsidR="0041391E" w:rsidRPr="0041391E" w:rsidRDefault="0041391E" w:rsidP="0041391E">
            <w:pPr>
              <w:ind w:firstLine="0"/>
              <w:jc w:val="center"/>
              <w:rPr>
                <w:rFonts w:eastAsia="Times New Roman"/>
                <w:sz w:val="24"/>
                <w:szCs w:val="24"/>
                <w:lang w:eastAsia="ru-RU"/>
              </w:rPr>
            </w:pPr>
            <w:r w:rsidRPr="0041391E">
              <w:rPr>
                <w:rFonts w:eastAsia="Times New Roman"/>
                <w:sz w:val="24"/>
                <w:szCs w:val="24"/>
                <w:lang w:eastAsia="ru-RU"/>
              </w:rPr>
              <w:t> </w:t>
            </w:r>
            <w:r w:rsidRPr="0041391E">
              <w:rPr>
                <w:rFonts w:eastAsia="Times New Roman"/>
                <w:sz w:val="19"/>
                <w:szCs w:val="19"/>
                <w:lang w:eastAsia="ru-RU"/>
              </w:rPr>
              <w:t>                                                                                               (указать дату истечения срока действия оферты) </w:t>
            </w:r>
            <w:r w:rsidRPr="0041391E">
              <w:rPr>
                <w:rFonts w:eastAsia="Times New Roman"/>
                <w:sz w:val="24"/>
                <w:szCs w:val="24"/>
                <w:lang w:eastAsia="ru-RU"/>
              </w:rPr>
              <w:t xml:space="preserve">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Фамилия, имя и должность представителя</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экономического оператора: _____________________________________________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__________</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 xml:space="preserve">   </w:t>
            </w:r>
            <w:r w:rsidRPr="0041391E">
              <w:rPr>
                <w:rFonts w:eastAsia="Times New Roman"/>
                <w:sz w:val="19"/>
                <w:szCs w:val="19"/>
                <w:lang w:eastAsia="ru-RU"/>
              </w:rPr>
              <w:t>Подпись</w:t>
            </w:r>
            <w:r w:rsidRPr="0041391E">
              <w:rPr>
                <w:rFonts w:eastAsia="Times New Roman"/>
                <w:sz w:val="24"/>
                <w:szCs w:val="24"/>
                <w:lang w:eastAsia="ru-RU"/>
              </w:rPr>
              <w:t>                                                    М.П.  </w:t>
            </w:r>
          </w:p>
          <w:p w:rsidR="0041391E" w:rsidRPr="0041391E" w:rsidRDefault="0041391E" w:rsidP="0041391E">
            <w:pPr>
              <w:ind w:firstLine="567"/>
              <w:rPr>
                <w:rFonts w:eastAsia="Times New Roman"/>
                <w:sz w:val="24"/>
                <w:szCs w:val="24"/>
                <w:lang w:eastAsia="ru-RU"/>
              </w:rPr>
            </w:pPr>
            <w:r w:rsidRPr="0041391E">
              <w:rPr>
                <w:rFonts w:eastAsia="Times New Roman"/>
                <w:sz w:val="24"/>
                <w:szCs w:val="24"/>
                <w:lang w:eastAsia="ru-RU"/>
              </w:rPr>
              <w:t>Дата заполнения: _______________</w:t>
            </w:r>
          </w:p>
        </w:tc>
      </w:tr>
    </w:tbl>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10</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4000" w:type="pct"/>
        <w:jc w:val="center"/>
        <w:tblCellMar>
          <w:top w:w="15" w:type="dxa"/>
          <w:left w:w="15" w:type="dxa"/>
          <w:bottom w:w="15" w:type="dxa"/>
          <w:right w:w="15" w:type="dxa"/>
        </w:tblCellMar>
        <w:tblLook w:val="04A0"/>
      </w:tblPr>
      <w:tblGrid>
        <w:gridCol w:w="2916"/>
        <w:gridCol w:w="1280"/>
        <w:gridCol w:w="1270"/>
        <w:gridCol w:w="1260"/>
        <w:gridCol w:w="1252"/>
      </w:tblGrid>
      <w:tr w:rsidR="0041391E" w:rsidRPr="0041391E" w:rsidTr="0041391E">
        <w:trPr>
          <w:jc w:val="center"/>
        </w:trPr>
        <w:tc>
          <w:tcPr>
            <w:tcW w:w="0" w:type="auto"/>
            <w:gridSpan w:val="5"/>
            <w:tcBorders>
              <w:top w:val="nil"/>
              <w:left w:val="nil"/>
              <w:bottom w:val="single" w:sz="4" w:space="0" w:color="000000"/>
              <w:right w:val="nil"/>
            </w:tcBorders>
            <w:tcMar>
              <w:top w:w="24" w:type="dxa"/>
              <w:left w:w="28" w:type="dxa"/>
              <w:bottom w:w="24" w:type="dxa"/>
              <w:right w:w="2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Протокол №</w:t>
            </w:r>
            <w:r w:rsidRPr="0041391E">
              <w:rPr>
                <w:rFonts w:eastAsia="Times New Roman"/>
                <w:sz w:val="22"/>
                <w:szCs w:val="22"/>
                <w:lang w:eastAsia="ru-RU"/>
              </w:rPr>
              <w:t>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заседания Комиссии по закупкам</w:t>
            </w:r>
            <w:r w:rsidRPr="0041391E">
              <w:rPr>
                <w:rFonts w:eastAsia="Times New Roman"/>
                <w:sz w:val="22"/>
                <w:szCs w:val="22"/>
                <w:lang w:eastAsia="ru-RU"/>
              </w:rPr>
              <w:t xml:space="preserve"> 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(наименование бенефициара)</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по открытию оферт, зарегистрированных на</w:t>
            </w:r>
            <w:r w:rsidRPr="0041391E">
              <w:rPr>
                <w:rFonts w:eastAsia="Times New Roman"/>
                <w:sz w:val="22"/>
                <w:szCs w:val="22"/>
                <w:lang w:eastAsia="ru-RU"/>
              </w:rPr>
              <w:t xml:space="preserve"> _______________</w:t>
            </w:r>
            <w:r w:rsidR="0064025C">
              <w:rPr>
                <w:rFonts w:eastAsia="Times New Roman"/>
                <w:sz w:val="22"/>
                <w:szCs w:val="22"/>
                <w:lang w:eastAsia="ru-RU"/>
              </w:rPr>
              <w:t>______</w:t>
            </w:r>
            <w:r w:rsidRPr="0041391E">
              <w:rPr>
                <w:rFonts w:eastAsia="Times New Roman"/>
                <w:sz w:val="22"/>
                <w:szCs w:val="22"/>
                <w:lang w:eastAsia="ru-RU"/>
              </w:rPr>
              <w:t>_____________________</w:t>
            </w:r>
          </w:p>
          <w:p w:rsidR="0041391E" w:rsidRPr="0041391E" w:rsidRDefault="0064025C" w:rsidP="0041391E">
            <w:pPr>
              <w:ind w:firstLine="0"/>
              <w:jc w:val="center"/>
              <w:rPr>
                <w:rFonts w:eastAsia="Times New Roman"/>
                <w:sz w:val="22"/>
                <w:szCs w:val="22"/>
                <w:lang w:eastAsia="ru-RU"/>
              </w:rPr>
            </w:pPr>
            <w:r>
              <w:rPr>
                <w:rFonts w:eastAsia="Times New Roman"/>
                <w:sz w:val="18"/>
                <w:szCs w:val="18"/>
                <w:lang w:eastAsia="ru-RU"/>
              </w:rPr>
              <w:t>   </w:t>
            </w:r>
            <w:r w:rsidR="0041391E" w:rsidRPr="0041391E">
              <w:rPr>
                <w:rFonts w:eastAsia="Times New Roman"/>
                <w:sz w:val="18"/>
                <w:szCs w:val="18"/>
                <w:lang w:eastAsia="ru-RU"/>
              </w:rPr>
              <w:t xml:space="preserve"> (указать наименование торгов по договору закупки)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Состоявшегося ________________________, начиная с____________часов</w:t>
            </w:r>
          </w:p>
          <w:p w:rsidR="0041391E" w:rsidRPr="0041391E" w:rsidRDefault="0041391E" w:rsidP="0041391E">
            <w:pPr>
              <w:ind w:firstLine="0"/>
              <w:jc w:val="left"/>
              <w:rPr>
                <w:rFonts w:eastAsia="Times New Roman"/>
                <w:sz w:val="22"/>
                <w:szCs w:val="22"/>
                <w:lang w:eastAsia="ru-RU"/>
              </w:rPr>
            </w:pPr>
            <w:r w:rsidRPr="0041391E">
              <w:rPr>
                <w:rFonts w:eastAsia="Times New Roman"/>
                <w:sz w:val="18"/>
                <w:szCs w:val="18"/>
                <w:lang w:eastAsia="ru-RU"/>
              </w:rPr>
              <w:t>                                                         (день, месяц, год)</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xml:space="preserve">Место проведения заседания </w:t>
            </w:r>
            <w:r w:rsidRPr="0041391E">
              <w:rPr>
                <w:rFonts w:eastAsia="Times New Roman"/>
                <w:i/>
                <w:iCs/>
                <w:sz w:val="22"/>
                <w:szCs w:val="22"/>
                <w:lang w:eastAsia="ru-RU"/>
              </w:rPr>
              <w:t>(адрес</w:t>
            </w:r>
            <w:r w:rsidRPr="0041391E">
              <w:rPr>
                <w:rFonts w:eastAsia="Times New Roman"/>
                <w:sz w:val="22"/>
                <w:szCs w:val="22"/>
                <w:lang w:eastAsia="ru-RU"/>
              </w:rPr>
              <w:t>)___________________________________________________________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Вид процедуры закупки________________________________________________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Количество представивших оферты экономических операторов, всего _________, а именно:</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 Экономический оператор (наименование, юридический адрес)______________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 Экономический оператор (наименование, юридический адрес)______________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3. Экономический оператор (наименование, юридический адрес)______________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4. Экономический оператор (наименование, юридический адрес) ______________</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Спецификация полученных оферт</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Экономи-</w:t>
            </w:r>
            <w:r w:rsidRPr="0041391E">
              <w:rPr>
                <w:rFonts w:eastAsia="Times New Roman"/>
                <w:b/>
                <w:bCs/>
                <w:sz w:val="22"/>
                <w:szCs w:val="22"/>
                <w:lang w:eastAsia="ru-RU"/>
              </w:rPr>
              <w:br/>
              <w:t>ческий оператор</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Экономи-</w:t>
            </w:r>
            <w:r w:rsidRPr="0041391E">
              <w:rPr>
                <w:rFonts w:eastAsia="Times New Roman"/>
                <w:b/>
                <w:bCs/>
                <w:sz w:val="22"/>
                <w:szCs w:val="22"/>
                <w:lang w:eastAsia="ru-RU"/>
              </w:rPr>
              <w:br/>
              <w:t>ческий оператор</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Экономи-</w:t>
            </w:r>
            <w:r w:rsidRPr="0041391E">
              <w:rPr>
                <w:rFonts w:eastAsia="Times New Roman"/>
                <w:b/>
                <w:bCs/>
                <w:sz w:val="22"/>
                <w:szCs w:val="22"/>
                <w:lang w:eastAsia="ru-RU"/>
              </w:rPr>
              <w:br/>
              <w:t>ческий оператор</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Экономи-</w:t>
            </w:r>
            <w:r w:rsidRPr="0041391E">
              <w:rPr>
                <w:rFonts w:eastAsia="Times New Roman"/>
                <w:b/>
                <w:bCs/>
                <w:sz w:val="22"/>
                <w:szCs w:val="22"/>
                <w:lang w:eastAsia="ru-RU"/>
              </w:rPr>
              <w:br/>
              <w:t>ческий оператор</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1. Дата подачи оферты</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2. Содержание технического предложения:</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3. Содержание финансового предложения:</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Цена за единицу</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Стоимость закупки (без НДС)</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4. Затребованные условия оплаты:</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lastRenderedPageBreak/>
              <w:t>5. Срок действия оферты</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6. Соответствие представленных в оферте документов требованиям объявленной процедуры закупки (указать недостающую информацию):</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7. Обеспечение оферты (если оно предусмотрено условиями закупки)</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8. Срок действия обеспечения оферты</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gridSpan w:val="5"/>
            <w:tcBorders>
              <w:top w:val="single" w:sz="4" w:space="0" w:color="000000"/>
              <w:left w:val="nil"/>
              <w:bottom w:val="nil"/>
              <w:right w:val="nil"/>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xml:space="preserve">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Решение Комиссии по закупкам:</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 Отклонить оферты (указать отклоняемые оферты и причину отклонения):</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________________________________________________________________________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 Аннулировать процедуру закупки (указать причину аннулирования процедуры закупки):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________________________________________________________________________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3. Допустить к оценке следующие оферты (указать допущенную к оценке оферту):</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________________________________________________________________________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Члены Комиссии (фамилия, имя и подпись):</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3.</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Представители экономических операторов (фамилия, имя и подпись):</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3.</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Дата составления протокола:</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__________________________</w:t>
            </w:r>
          </w:p>
        </w:tc>
      </w:tr>
    </w:tbl>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64025C" w:rsidRDefault="0064025C"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11</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tbl>
      <w:tblPr>
        <w:tblW w:w="4000" w:type="pct"/>
        <w:jc w:val="center"/>
        <w:tblCellMar>
          <w:top w:w="15" w:type="dxa"/>
          <w:left w:w="15" w:type="dxa"/>
          <w:bottom w:w="15" w:type="dxa"/>
          <w:right w:w="15" w:type="dxa"/>
        </w:tblCellMar>
        <w:tblLook w:val="04A0"/>
      </w:tblPr>
      <w:tblGrid>
        <w:gridCol w:w="1695"/>
        <w:gridCol w:w="1252"/>
        <w:gridCol w:w="1252"/>
        <w:gridCol w:w="1362"/>
        <w:gridCol w:w="4065"/>
      </w:tblGrid>
      <w:tr w:rsidR="0041391E" w:rsidRPr="0041391E" w:rsidTr="0041391E">
        <w:trPr>
          <w:jc w:val="center"/>
        </w:trPr>
        <w:tc>
          <w:tcPr>
            <w:tcW w:w="0" w:type="auto"/>
            <w:gridSpan w:val="5"/>
            <w:tcBorders>
              <w:top w:val="nil"/>
              <w:left w:val="nil"/>
              <w:bottom w:val="single" w:sz="4" w:space="0" w:color="000000"/>
              <w:right w:val="nil"/>
            </w:tcBorders>
            <w:tcMar>
              <w:top w:w="24" w:type="dxa"/>
              <w:left w:w="28" w:type="dxa"/>
              <w:bottom w:w="24" w:type="dxa"/>
              <w:right w:w="28" w:type="dxa"/>
            </w:tcMar>
            <w:hideMark/>
          </w:tcPr>
          <w:p w:rsidR="005E4D7F" w:rsidRDefault="005E4D7F" w:rsidP="0041391E">
            <w:pPr>
              <w:ind w:firstLine="0"/>
              <w:jc w:val="center"/>
              <w:rPr>
                <w:rFonts w:eastAsia="Times New Roman"/>
                <w:b/>
                <w:bCs/>
                <w:sz w:val="22"/>
                <w:szCs w:val="22"/>
                <w:lang w:eastAsia="ru-RU"/>
              </w:rPr>
            </w:pPr>
          </w:p>
          <w:p w:rsidR="005E4D7F" w:rsidRDefault="005E4D7F" w:rsidP="0041391E">
            <w:pPr>
              <w:ind w:firstLine="0"/>
              <w:jc w:val="center"/>
              <w:rPr>
                <w:rFonts w:eastAsia="Times New Roman"/>
                <w:b/>
                <w:bCs/>
                <w:sz w:val="22"/>
                <w:szCs w:val="22"/>
                <w:lang w:eastAsia="ru-RU"/>
              </w:rPr>
            </w:pP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ПРОТОКОЛ №</w:t>
            </w:r>
            <w:r w:rsidRPr="0041391E">
              <w:rPr>
                <w:rFonts w:eastAsia="Times New Roman"/>
                <w:sz w:val="22"/>
                <w:szCs w:val="22"/>
                <w:lang w:eastAsia="ru-RU"/>
              </w:rPr>
              <w:t>_______</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заседания Комиссии по закупкам</w:t>
            </w:r>
          </w:p>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_____________________________________________________________________________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(наименование бенефициара)</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по оценке оферт на закупку</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___________________________                                                             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18"/>
                <w:szCs w:val="18"/>
                <w:lang w:eastAsia="ru-RU"/>
              </w:rPr>
              <w:t>(место проведения заседания)                                                                                                       (день, месяц, год)</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0"/>
              <w:jc w:val="center"/>
              <w:rPr>
                <w:rFonts w:eastAsia="Times New Roman"/>
                <w:b/>
                <w:bCs/>
                <w:sz w:val="22"/>
                <w:szCs w:val="22"/>
                <w:lang w:eastAsia="ru-RU"/>
              </w:rPr>
            </w:pPr>
            <w:r w:rsidRPr="0041391E">
              <w:rPr>
                <w:rFonts w:eastAsia="Times New Roman"/>
                <w:b/>
                <w:bCs/>
                <w:sz w:val="22"/>
                <w:szCs w:val="22"/>
                <w:lang w:eastAsia="ru-RU"/>
              </w:rPr>
              <w:t>ПОВЕСТКА ДНЯ:</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Оценка полученных оферт на закупку______________________________________________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(указать наименование договора закупки)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проведенная согласно процедуре закупки__________________________________________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(указать процедуру закупки)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Начата  ______________________, согласно объявлению о закупке, опубликованному</w:t>
            </w:r>
          </w:p>
          <w:p w:rsidR="0041391E" w:rsidRPr="0041391E" w:rsidRDefault="0041391E" w:rsidP="0041391E">
            <w:pPr>
              <w:ind w:firstLine="567"/>
              <w:rPr>
                <w:rFonts w:eastAsia="Times New Roman"/>
                <w:sz w:val="22"/>
                <w:szCs w:val="22"/>
                <w:lang w:eastAsia="ru-RU"/>
              </w:rPr>
            </w:pPr>
            <w:r w:rsidRPr="0041391E">
              <w:rPr>
                <w:rFonts w:eastAsia="Times New Roman"/>
                <w:sz w:val="18"/>
                <w:szCs w:val="18"/>
                <w:lang w:eastAsia="ru-RU"/>
              </w:rPr>
              <w:t>                       (день, месяц, год)</w:t>
            </w:r>
          </w:p>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_______________________________________________________________________________________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(указать источник, № и дату опубликования)</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РАССМОТРЕЛИ: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1.______________________________________________________________________________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(наименование докладчика, фамилия и имя лица, представившего отчет об оценке оферт)</w:t>
            </w:r>
          </w:p>
          <w:p w:rsidR="0041391E" w:rsidRPr="0041391E" w:rsidRDefault="0041391E" w:rsidP="005E4D7F">
            <w:pPr>
              <w:ind w:firstLine="567"/>
              <w:jc w:val="left"/>
              <w:rPr>
                <w:rFonts w:eastAsia="Times New Roman"/>
                <w:sz w:val="22"/>
                <w:szCs w:val="22"/>
                <w:lang w:eastAsia="ru-RU"/>
              </w:rPr>
            </w:pPr>
            <w:r w:rsidRPr="0041391E">
              <w:rPr>
                <w:rFonts w:eastAsia="Times New Roman"/>
                <w:sz w:val="22"/>
                <w:szCs w:val="22"/>
                <w:lang w:eastAsia="ru-RU"/>
              </w:rPr>
              <w:t xml:space="preserve">Подано оферт в количестве ______ от следующих экономических операторов </w:t>
            </w:r>
            <w:r w:rsidR="005E4D7F">
              <w:rPr>
                <w:rFonts w:eastAsia="Times New Roman"/>
                <w:sz w:val="22"/>
                <w:szCs w:val="22"/>
                <w:lang w:eastAsia="ru-RU"/>
              </w:rPr>
              <w:t>(</w:t>
            </w:r>
            <w:r w:rsidRPr="0041391E">
              <w:rPr>
                <w:rFonts w:eastAsia="Times New Roman"/>
                <w:sz w:val="22"/>
                <w:szCs w:val="22"/>
                <w:lang w:eastAsia="ru-RU"/>
              </w:rPr>
              <w:t>наименование):</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Оферты открыты _____________ /число/ Протоколом №_____ от__________ (прилагается).</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Комиссия рассмотрела содержание каждой оферты на предмет их соответствия требованиям, выдвинутым бенефициаром посредством документации по присуждению, и установила следующее:</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I. Техническое предложение:</w:t>
            </w:r>
          </w:p>
        </w:tc>
      </w:tr>
      <w:tr w:rsidR="0041391E" w:rsidRPr="0041391E" w:rsidTr="0041391E">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Экономический</w:t>
            </w:r>
            <w:r w:rsidRPr="0041391E">
              <w:rPr>
                <w:rFonts w:eastAsia="Times New Roman"/>
                <w:sz w:val="22"/>
                <w:szCs w:val="22"/>
                <w:lang w:eastAsia="ru-RU"/>
              </w:rPr>
              <w:t xml:space="preserve"> </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оператор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Критерии оценки оферт (баллов)</w:t>
            </w:r>
          </w:p>
        </w:tc>
      </w:tr>
      <w:tr w:rsidR="0041391E" w:rsidRPr="0041391E" w:rsidTr="0041391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sz w:val="22"/>
                <w:szCs w:val="22"/>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2</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Общее кол-во баллов технического предложения</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n</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gridSpan w:val="5"/>
            <w:tcBorders>
              <w:top w:val="single" w:sz="4" w:space="0" w:color="auto"/>
              <w:left w:val="nil"/>
              <w:bottom w:val="single" w:sz="4" w:space="0" w:color="auto"/>
              <w:right w:val="nil"/>
            </w:tcBorders>
            <w:tcMar>
              <w:top w:w="24" w:type="dxa"/>
              <w:left w:w="48" w:type="dxa"/>
              <w:bottom w:w="24" w:type="dxa"/>
              <w:right w:w="48" w:type="dxa"/>
            </w:tcMar>
            <w:hideMark/>
          </w:tcPr>
          <w:p w:rsidR="005E4D7F" w:rsidRDefault="005E4D7F" w:rsidP="0041391E">
            <w:pPr>
              <w:ind w:firstLine="0"/>
              <w:jc w:val="center"/>
              <w:rPr>
                <w:rFonts w:eastAsia="Times New Roman"/>
                <w:sz w:val="22"/>
                <w:szCs w:val="22"/>
                <w:lang w:eastAsia="ru-RU"/>
              </w:rPr>
            </w:pPr>
          </w:p>
          <w:p w:rsidR="005E4D7F" w:rsidRDefault="005E4D7F" w:rsidP="0041391E">
            <w:pPr>
              <w:ind w:firstLine="0"/>
              <w:jc w:val="center"/>
              <w:rPr>
                <w:rFonts w:eastAsia="Times New Roman"/>
                <w:sz w:val="22"/>
                <w:szCs w:val="22"/>
                <w:lang w:eastAsia="ru-RU"/>
              </w:rPr>
            </w:pPr>
          </w:p>
          <w:p w:rsidR="005E4D7F" w:rsidRDefault="005E4D7F" w:rsidP="0041391E">
            <w:pPr>
              <w:ind w:firstLine="0"/>
              <w:jc w:val="center"/>
              <w:rPr>
                <w:rFonts w:eastAsia="Times New Roman"/>
                <w:sz w:val="22"/>
                <w:szCs w:val="22"/>
                <w:lang w:eastAsia="ru-RU"/>
              </w:rPr>
            </w:pPr>
          </w:p>
          <w:p w:rsidR="005E4D7F" w:rsidRDefault="005E4D7F" w:rsidP="0041391E">
            <w:pPr>
              <w:ind w:firstLine="0"/>
              <w:jc w:val="center"/>
              <w:rPr>
                <w:rFonts w:eastAsia="Times New Roman"/>
                <w:sz w:val="22"/>
                <w:szCs w:val="22"/>
                <w:lang w:eastAsia="ru-RU"/>
              </w:rPr>
            </w:pPr>
          </w:p>
          <w:p w:rsidR="005E4D7F" w:rsidRDefault="005E4D7F" w:rsidP="0041391E">
            <w:pPr>
              <w:ind w:firstLine="0"/>
              <w:jc w:val="center"/>
              <w:rPr>
                <w:rFonts w:eastAsia="Times New Roman"/>
                <w:sz w:val="22"/>
                <w:szCs w:val="22"/>
                <w:lang w:eastAsia="ru-RU"/>
              </w:rPr>
            </w:pPr>
          </w:p>
          <w:p w:rsidR="005E4D7F" w:rsidRDefault="005E4D7F" w:rsidP="0041391E">
            <w:pPr>
              <w:ind w:firstLine="0"/>
              <w:jc w:val="center"/>
              <w:rPr>
                <w:rFonts w:eastAsia="Times New Roman"/>
                <w:sz w:val="22"/>
                <w:szCs w:val="22"/>
                <w:lang w:eastAsia="ru-RU"/>
              </w:rPr>
            </w:pP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lastRenderedPageBreak/>
              <w:t>II. Финансовое предложение:</w:t>
            </w:r>
          </w:p>
        </w:tc>
      </w:tr>
      <w:tr w:rsidR="0041391E" w:rsidRPr="0041391E" w:rsidTr="0041391E">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lastRenderedPageBreak/>
              <w:t>Экономический</w:t>
            </w:r>
            <w:r w:rsidRPr="0041391E">
              <w:rPr>
                <w:rFonts w:eastAsia="Times New Roman"/>
                <w:sz w:val="22"/>
                <w:szCs w:val="22"/>
                <w:lang w:eastAsia="ru-RU"/>
              </w:rPr>
              <w:t xml:space="preserve"> </w:t>
            </w:r>
          </w:p>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оператор</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Критерии оценки оферт (баллов)</w:t>
            </w:r>
          </w:p>
        </w:tc>
      </w:tr>
      <w:tr w:rsidR="0041391E" w:rsidRPr="0041391E" w:rsidTr="0041391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391E" w:rsidRPr="0041391E" w:rsidRDefault="0041391E" w:rsidP="0041391E">
            <w:pPr>
              <w:ind w:firstLine="0"/>
              <w:jc w:val="left"/>
              <w:rPr>
                <w:rFonts w:eastAsia="Times New Roman"/>
                <w:sz w:val="22"/>
                <w:szCs w:val="22"/>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1</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2</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Критерий …</w:t>
            </w:r>
          </w:p>
        </w:tc>
        <w:tc>
          <w:tcPr>
            <w:tcW w:w="0" w:type="auto"/>
            <w:tcBorders>
              <w:top w:val="single" w:sz="4" w:space="0" w:color="000000"/>
              <w:left w:val="single" w:sz="4" w:space="0" w:color="000000"/>
              <w:bottom w:val="single" w:sz="4" w:space="0" w:color="000000"/>
              <w:right w:val="single" w:sz="4" w:space="0" w:color="000000"/>
            </w:tcBorders>
            <w:shd w:val="clear" w:color="auto" w:fill="E9E9E9"/>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Общее кол-во баллов финансового предложения</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b/>
                <w:bCs/>
                <w:sz w:val="22"/>
                <w:szCs w:val="22"/>
                <w:lang w:eastAsia="ru-RU"/>
              </w:rPr>
              <w:t>n</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28" w:type="dxa"/>
              <w:bottom w:w="24" w:type="dxa"/>
              <w:right w:w="28" w:type="dxa"/>
            </w:tcMar>
            <w:hideMark/>
          </w:tcPr>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 </w:t>
            </w:r>
          </w:p>
        </w:tc>
      </w:tr>
      <w:tr w:rsidR="0041391E" w:rsidRPr="0041391E" w:rsidTr="0041391E">
        <w:trPr>
          <w:jc w:val="center"/>
        </w:trPr>
        <w:tc>
          <w:tcPr>
            <w:tcW w:w="0" w:type="auto"/>
            <w:gridSpan w:val="5"/>
            <w:tcBorders>
              <w:top w:val="single" w:sz="4" w:space="0" w:color="auto"/>
              <w:left w:val="nil"/>
              <w:bottom w:val="nil"/>
              <w:right w:val="nil"/>
            </w:tcBorders>
            <w:tcMar>
              <w:top w:w="24" w:type="dxa"/>
              <w:left w:w="48" w:type="dxa"/>
              <w:bottom w:w="24" w:type="dxa"/>
              <w:right w:w="48" w:type="dxa"/>
            </w:tcMar>
            <w:hideMark/>
          </w:tcPr>
          <w:p w:rsidR="0041391E" w:rsidRPr="0041391E" w:rsidRDefault="0041391E" w:rsidP="0041391E">
            <w:pPr>
              <w:ind w:firstLine="0"/>
              <w:jc w:val="center"/>
              <w:rPr>
                <w:rFonts w:eastAsia="Times New Roman"/>
                <w:sz w:val="22"/>
                <w:szCs w:val="22"/>
                <w:lang w:eastAsia="ru-RU"/>
              </w:rPr>
            </w:pPr>
            <w:r w:rsidRPr="0041391E">
              <w:rPr>
                <w:rFonts w:eastAsia="Times New Roman"/>
                <w:sz w:val="22"/>
                <w:szCs w:val="22"/>
                <w:lang w:eastAsia="ru-RU"/>
              </w:rPr>
              <w:t xml:space="preserve">  </w:t>
            </w:r>
          </w:p>
          <w:p w:rsidR="0041391E" w:rsidRPr="0041391E" w:rsidRDefault="0041391E" w:rsidP="0041391E">
            <w:pPr>
              <w:ind w:firstLine="0"/>
              <w:jc w:val="left"/>
              <w:rPr>
                <w:rFonts w:eastAsia="Times New Roman"/>
                <w:sz w:val="22"/>
                <w:szCs w:val="22"/>
                <w:lang w:eastAsia="ru-RU"/>
              </w:rPr>
            </w:pPr>
            <w:r w:rsidRPr="0041391E">
              <w:rPr>
                <w:rFonts w:eastAsia="Times New Roman"/>
                <w:sz w:val="22"/>
                <w:szCs w:val="22"/>
                <w:lang w:eastAsia="ru-RU"/>
              </w:rPr>
              <w:t>В граф. 2, 3, 4 указать критерий оценки согласно документации по закупке.</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Общее количество баллов технического и финансового предложения составляет:</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Экономический оператор_(наименование) ___________________________ баллов</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Экономический оператор_(наименование) ___________________________ баллов</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Экономический оператор_(наименование)____________________________ баллов</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Экономический оператор_(наименование)____________________________ баллов</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В результате оценки, Комиссией по закупкам установлено следующее:</w:t>
            </w:r>
          </w:p>
          <w:p w:rsidR="0041391E" w:rsidRPr="0041391E" w:rsidRDefault="0041391E" w:rsidP="005E4D7F">
            <w:pPr>
              <w:ind w:firstLine="567"/>
              <w:jc w:val="left"/>
              <w:rPr>
                <w:rFonts w:eastAsia="Times New Roman"/>
                <w:sz w:val="22"/>
                <w:szCs w:val="22"/>
                <w:lang w:eastAsia="ru-RU"/>
              </w:rPr>
            </w:pPr>
            <w:r w:rsidRPr="0041391E">
              <w:rPr>
                <w:rFonts w:eastAsia="Times New Roman"/>
                <w:sz w:val="22"/>
                <w:szCs w:val="22"/>
                <w:lang w:eastAsia="ru-RU"/>
              </w:rPr>
              <w:t>1. Признается победителем процедуры закупки ______________________________________________</w:t>
            </w:r>
            <w:r w:rsidR="005E4D7F">
              <w:rPr>
                <w:rFonts w:eastAsia="Times New Roman"/>
                <w:sz w:val="22"/>
                <w:szCs w:val="22"/>
                <w:lang w:eastAsia="ru-RU"/>
              </w:rPr>
              <w:t>________________________________</w:t>
            </w:r>
            <w:r w:rsidRPr="0041391E">
              <w:rPr>
                <w:rFonts w:eastAsia="Times New Roman"/>
                <w:sz w:val="22"/>
                <w:szCs w:val="22"/>
                <w:lang w:eastAsia="ru-RU"/>
              </w:rPr>
              <w:t>______</w:t>
            </w:r>
          </w:p>
          <w:p w:rsidR="0041391E" w:rsidRPr="0041391E" w:rsidRDefault="0041391E" w:rsidP="005E4D7F">
            <w:pPr>
              <w:ind w:firstLine="0"/>
              <w:jc w:val="left"/>
              <w:rPr>
                <w:rFonts w:eastAsia="Times New Roman"/>
                <w:sz w:val="22"/>
                <w:szCs w:val="22"/>
                <w:lang w:eastAsia="ru-RU"/>
              </w:rPr>
            </w:pPr>
            <w:r w:rsidRPr="0041391E">
              <w:rPr>
                <w:rFonts w:eastAsia="Times New Roman"/>
                <w:sz w:val="18"/>
                <w:szCs w:val="18"/>
                <w:lang w:eastAsia="ru-RU"/>
              </w:rPr>
              <w:t>                                                                                                   (наименование договора закупки)</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Экономический оператор_______________________________________________________________________</w:t>
            </w:r>
          </w:p>
          <w:p w:rsidR="0041391E" w:rsidRPr="0041391E" w:rsidRDefault="0041391E" w:rsidP="0041391E">
            <w:pPr>
              <w:ind w:firstLine="0"/>
              <w:jc w:val="center"/>
              <w:rPr>
                <w:rFonts w:eastAsia="Times New Roman"/>
                <w:sz w:val="22"/>
                <w:szCs w:val="22"/>
                <w:lang w:eastAsia="ru-RU"/>
              </w:rPr>
            </w:pPr>
            <w:r w:rsidRPr="0041391E">
              <w:rPr>
                <w:rFonts w:eastAsia="Times New Roman"/>
                <w:sz w:val="18"/>
                <w:szCs w:val="18"/>
                <w:lang w:eastAsia="ru-RU"/>
              </w:rPr>
              <w:t>                                                 (наименование, фамилия, имя, адрес)</w:t>
            </w:r>
          </w:p>
          <w:p w:rsidR="0041391E" w:rsidRPr="0041391E" w:rsidRDefault="0041391E" w:rsidP="0041391E">
            <w:pPr>
              <w:ind w:firstLine="0"/>
              <w:rPr>
                <w:rFonts w:eastAsia="Times New Roman"/>
                <w:sz w:val="22"/>
                <w:szCs w:val="22"/>
                <w:lang w:eastAsia="ru-RU"/>
              </w:rPr>
            </w:pPr>
            <w:r w:rsidRPr="0041391E">
              <w:rPr>
                <w:rFonts w:eastAsia="Times New Roman"/>
                <w:sz w:val="22"/>
                <w:szCs w:val="22"/>
                <w:lang w:eastAsia="ru-RU"/>
              </w:rPr>
              <w:t>со стоимостной офертой в размере _________леев (без НДС) и сроком выполнения договора (указать период) ______________________________, набравший в совокупности максимальное количество _________ баллов.</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 Экономический оператор – победитель должен представить обеспечение договора и подписать договор закупки в течение ________ дней после его представления бенефициаром.</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КОМИССИЯ ПО ЗАКУПКАМ</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1. _____________________________________      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xml:space="preserve">                   </w:t>
            </w:r>
            <w:r w:rsidRPr="0041391E">
              <w:rPr>
                <w:rFonts w:eastAsia="Times New Roman"/>
                <w:sz w:val="18"/>
                <w:szCs w:val="18"/>
                <w:lang w:eastAsia="ru-RU"/>
              </w:rPr>
              <w:t>Фамилия, имя, должность                                                   Подпись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2. _____________________________________      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xml:space="preserve">                   </w:t>
            </w:r>
            <w:r w:rsidRPr="0041391E">
              <w:rPr>
                <w:rFonts w:eastAsia="Times New Roman"/>
                <w:sz w:val="18"/>
                <w:szCs w:val="18"/>
                <w:lang w:eastAsia="ru-RU"/>
              </w:rPr>
              <w:t>Фамилия, имя, должность                                                   Подпись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3. _____________________________________      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xml:space="preserve">                   </w:t>
            </w:r>
            <w:r w:rsidRPr="0041391E">
              <w:rPr>
                <w:rFonts w:eastAsia="Times New Roman"/>
                <w:sz w:val="18"/>
                <w:szCs w:val="18"/>
                <w:lang w:eastAsia="ru-RU"/>
              </w:rPr>
              <w:t>Фамилия, имя, должность                                                   Подпись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Дата составления протокола:  ______________________________</w:t>
            </w:r>
          </w:p>
          <w:p w:rsidR="0041391E" w:rsidRPr="0041391E" w:rsidRDefault="0041391E" w:rsidP="0041391E">
            <w:pPr>
              <w:ind w:firstLine="567"/>
              <w:rPr>
                <w:rFonts w:eastAsia="Times New Roman"/>
                <w:sz w:val="22"/>
                <w:szCs w:val="22"/>
                <w:lang w:eastAsia="ru-RU"/>
              </w:rPr>
            </w:pPr>
            <w:r w:rsidRPr="0041391E">
              <w:rPr>
                <w:rFonts w:eastAsia="Times New Roman"/>
                <w:sz w:val="22"/>
                <w:szCs w:val="22"/>
                <w:lang w:eastAsia="ru-RU"/>
              </w:rPr>
              <w:t> </w:t>
            </w:r>
          </w:p>
          <w:p w:rsidR="0041391E" w:rsidRDefault="0041391E" w:rsidP="0041391E">
            <w:pPr>
              <w:ind w:firstLine="567"/>
              <w:rPr>
                <w:rFonts w:eastAsia="Times New Roman"/>
                <w:sz w:val="22"/>
                <w:szCs w:val="22"/>
                <w:lang w:eastAsia="ru-RU"/>
              </w:rPr>
            </w:pPr>
            <w:r w:rsidRPr="0041391E">
              <w:rPr>
                <w:rFonts w:eastAsia="Times New Roman"/>
                <w:sz w:val="22"/>
                <w:szCs w:val="22"/>
                <w:lang w:eastAsia="ru-RU"/>
              </w:rPr>
              <w:t>Все представленные оферты прилагаются к протоколу.</w:t>
            </w: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Default="005E4D7F" w:rsidP="0041391E">
            <w:pPr>
              <w:ind w:firstLine="567"/>
              <w:rPr>
                <w:rFonts w:eastAsia="Times New Roman"/>
                <w:sz w:val="22"/>
                <w:szCs w:val="22"/>
                <w:lang w:eastAsia="ru-RU"/>
              </w:rPr>
            </w:pPr>
          </w:p>
          <w:p w:rsidR="005E4D7F" w:rsidRPr="0041391E" w:rsidRDefault="005E4D7F" w:rsidP="0041391E">
            <w:pPr>
              <w:ind w:firstLine="567"/>
              <w:rPr>
                <w:rFonts w:eastAsia="Times New Roman"/>
                <w:sz w:val="22"/>
                <w:szCs w:val="22"/>
                <w:lang w:eastAsia="ru-RU"/>
              </w:rPr>
            </w:pPr>
          </w:p>
        </w:tc>
      </w:tr>
    </w:tbl>
    <w:p w:rsidR="00C97A1F" w:rsidRDefault="00C97A1F" w:rsidP="0041391E">
      <w:pPr>
        <w:ind w:firstLine="0"/>
        <w:jc w:val="right"/>
        <w:rPr>
          <w:rFonts w:ascii="Arial" w:eastAsia="Times New Roman" w:hAnsi="Arial" w:cs="Arial"/>
          <w:sz w:val="24"/>
          <w:szCs w:val="24"/>
          <w:lang w:eastAsia="ru-RU"/>
        </w:rPr>
      </w:pPr>
    </w:p>
    <w:p w:rsidR="00C97A1F" w:rsidRDefault="00C97A1F" w:rsidP="0041391E">
      <w:pPr>
        <w:ind w:firstLine="0"/>
        <w:jc w:val="right"/>
        <w:rPr>
          <w:rFonts w:ascii="Arial" w:eastAsia="Times New Roman" w:hAnsi="Arial" w:cs="Arial"/>
          <w:sz w:val="24"/>
          <w:szCs w:val="24"/>
          <w:lang w:eastAsia="ru-RU"/>
        </w:rPr>
      </w:pP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lastRenderedPageBreak/>
        <w:t>Приложение № 12</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к Положению о процедурах закупки товаров,</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работ и услуг, используемых в деятельности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обладателей лицензий в электроэнергетическом,</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теплоэнергетическом, газовом секторе, и</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операторов, предоставляющих публичную услугу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водоснабжения и канализации, утвержденному</w:t>
      </w:r>
    </w:p>
    <w:p w:rsidR="0041391E" w:rsidRPr="0041391E" w:rsidRDefault="0041391E" w:rsidP="0041391E">
      <w:pPr>
        <w:ind w:firstLine="0"/>
        <w:jc w:val="right"/>
        <w:rPr>
          <w:rFonts w:ascii="Arial" w:eastAsia="Times New Roman" w:hAnsi="Arial" w:cs="Arial"/>
          <w:sz w:val="24"/>
          <w:szCs w:val="24"/>
          <w:lang w:eastAsia="ru-RU"/>
        </w:rPr>
      </w:pPr>
      <w:r w:rsidRPr="0041391E">
        <w:rPr>
          <w:rFonts w:ascii="Arial" w:eastAsia="Times New Roman" w:hAnsi="Arial" w:cs="Arial"/>
          <w:sz w:val="24"/>
          <w:szCs w:val="24"/>
          <w:lang w:eastAsia="ru-RU"/>
        </w:rPr>
        <w:t>Постановлением НАРЭ № 24/2017 от 26.01.2017 г.</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41391E" w:rsidRPr="0041391E" w:rsidRDefault="0041391E" w:rsidP="0041391E">
      <w:pPr>
        <w:ind w:firstLine="0"/>
        <w:jc w:val="center"/>
        <w:rPr>
          <w:rFonts w:ascii="Arial" w:eastAsia="Times New Roman" w:hAnsi="Arial" w:cs="Arial"/>
          <w:sz w:val="24"/>
          <w:szCs w:val="24"/>
          <w:lang w:eastAsia="ru-RU"/>
        </w:rPr>
      </w:pPr>
      <w:r w:rsidRPr="0041391E">
        <w:rPr>
          <w:rFonts w:ascii="Arial" w:eastAsia="Times New Roman" w:hAnsi="Arial" w:cs="Arial"/>
          <w:b/>
          <w:bCs/>
          <w:sz w:val="24"/>
          <w:szCs w:val="24"/>
          <w:lang w:eastAsia="ru-RU"/>
        </w:rPr>
        <w:t>Содержание дела о закупке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 Наименование договора закупки, применяемая процедура, дата начала процедуры, дата завершения процедуры закупки, лицо, ответственное за составление дела о закупке.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2. Опись документов дела.</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3. Копия объявления о закупке и примечания об источнике, номере, дате опубликования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4. Копия документации по закупке.</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5. Письма по запросу разъяснений, переданные ответы, в том числе подтверждение получения ответов экономическими операторами.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6. Копии деклараций о беспристрастности и деклараций о конфиденциальности членов Комиссии по закупкам.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7. Протокол заседания по открытию оферт.</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8. Полученные оферты.</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9. Протокол Комиссии по закупкам об оценке оферт (включая приложения).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10. Полученные возражения, решения, принятые бенефициаром по этим возражениям.</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11. Копия подписанного Договора, включая приложения и его дальнейшие изменения.</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12. Сообщения и обмен информацией с экономическими операторами, проведенные в процессе закупки.</w:t>
      </w:r>
    </w:p>
    <w:p w:rsidR="0041391E" w:rsidRPr="0041391E" w:rsidRDefault="0041391E" w:rsidP="0041391E">
      <w:pPr>
        <w:ind w:firstLine="567"/>
        <w:rPr>
          <w:rFonts w:ascii="Arial" w:eastAsia="Times New Roman" w:hAnsi="Arial" w:cs="Arial"/>
          <w:sz w:val="24"/>
          <w:szCs w:val="24"/>
          <w:lang w:eastAsia="ru-RU"/>
        </w:rPr>
      </w:pPr>
      <w:r w:rsidRPr="0041391E">
        <w:rPr>
          <w:rFonts w:ascii="Arial" w:eastAsia="Times New Roman" w:hAnsi="Arial" w:cs="Arial"/>
          <w:sz w:val="24"/>
          <w:szCs w:val="24"/>
          <w:lang w:eastAsia="ru-RU"/>
        </w:rPr>
        <w:t> </w:t>
      </w:r>
    </w:p>
    <w:p w:rsidR="00D30F2D" w:rsidRDefault="00D30F2D"/>
    <w:sectPr w:rsidR="00D30F2D" w:rsidSect="0041391E">
      <w:headerReference w:type="default" r:id="rId8"/>
      <w:pgSz w:w="11906" w:h="16838"/>
      <w:pgMar w:top="1021" w:right="851" w:bottom="102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E7" w:rsidRDefault="00F447E7" w:rsidP="0041391E">
      <w:r>
        <w:separator/>
      </w:r>
    </w:p>
  </w:endnote>
  <w:endnote w:type="continuationSeparator" w:id="0">
    <w:p w:rsidR="00F447E7" w:rsidRDefault="00F447E7" w:rsidP="00413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E7" w:rsidRDefault="00F447E7" w:rsidP="0041391E">
      <w:r>
        <w:separator/>
      </w:r>
    </w:p>
  </w:footnote>
  <w:footnote w:type="continuationSeparator" w:id="0">
    <w:p w:rsidR="00F447E7" w:rsidRDefault="00F447E7" w:rsidP="00413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720"/>
      <w:docPartObj>
        <w:docPartGallery w:val="Page Numbers (Top of Page)"/>
        <w:docPartUnique/>
      </w:docPartObj>
    </w:sdtPr>
    <w:sdtContent>
      <w:p w:rsidR="00F447E7" w:rsidRDefault="0037227B">
        <w:pPr>
          <w:pStyle w:val="a5"/>
          <w:jc w:val="right"/>
        </w:pPr>
        <w:fldSimple w:instr=" PAGE   \* MERGEFORMAT ">
          <w:r w:rsidR="00006191">
            <w:rPr>
              <w:noProof/>
            </w:rPr>
            <w:t>50</w:t>
          </w:r>
        </w:fldSimple>
      </w:p>
    </w:sdtContent>
  </w:sdt>
  <w:p w:rsidR="00F447E7" w:rsidRDefault="00F447E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1391E"/>
    <w:rsid w:val="00006191"/>
    <w:rsid w:val="00046818"/>
    <w:rsid w:val="001D25BD"/>
    <w:rsid w:val="00292FBD"/>
    <w:rsid w:val="0037227B"/>
    <w:rsid w:val="0041391E"/>
    <w:rsid w:val="004B1CFD"/>
    <w:rsid w:val="004C7657"/>
    <w:rsid w:val="004E4109"/>
    <w:rsid w:val="00520976"/>
    <w:rsid w:val="005D0B04"/>
    <w:rsid w:val="005E4D7F"/>
    <w:rsid w:val="00624557"/>
    <w:rsid w:val="0064025C"/>
    <w:rsid w:val="00885522"/>
    <w:rsid w:val="00937592"/>
    <w:rsid w:val="00995634"/>
    <w:rsid w:val="009A2F56"/>
    <w:rsid w:val="009F11FE"/>
    <w:rsid w:val="00A15349"/>
    <w:rsid w:val="00A624AF"/>
    <w:rsid w:val="00AE051E"/>
    <w:rsid w:val="00B35090"/>
    <w:rsid w:val="00C23272"/>
    <w:rsid w:val="00C97A1F"/>
    <w:rsid w:val="00CE4DAB"/>
    <w:rsid w:val="00D30F2D"/>
    <w:rsid w:val="00DA591A"/>
    <w:rsid w:val="00F447E7"/>
    <w:rsid w:val="00F825E2"/>
    <w:rsid w:val="00FA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91E"/>
    <w:rPr>
      <w:rFonts w:ascii="Tahoma" w:hAnsi="Tahoma" w:cs="Tahoma"/>
      <w:sz w:val="16"/>
      <w:szCs w:val="16"/>
    </w:rPr>
  </w:style>
  <w:style w:type="character" w:customStyle="1" w:styleId="a4">
    <w:name w:val="Текст выноски Знак"/>
    <w:basedOn w:val="a0"/>
    <w:link w:val="a3"/>
    <w:uiPriority w:val="99"/>
    <w:semiHidden/>
    <w:rsid w:val="0041391E"/>
    <w:rPr>
      <w:rFonts w:ascii="Tahoma" w:hAnsi="Tahoma" w:cs="Tahoma"/>
      <w:sz w:val="16"/>
      <w:szCs w:val="16"/>
    </w:rPr>
  </w:style>
  <w:style w:type="paragraph" w:styleId="a5">
    <w:name w:val="header"/>
    <w:basedOn w:val="a"/>
    <w:link w:val="a6"/>
    <w:uiPriority w:val="99"/>
    <w:unhideWhenUsed/>
    <w:rsid w:val="0041391E"/>
    <w:pPr>
      <w:tabs>
        <w:tab w:val="center" w:pos="4677"/>
        <w:tab w:val="right" w:pos="9355"/>
      </w:tabs>
    </w:pPr>
  </w:style>
  <w:style w:type="character" w:customStyle="1" w:styleId="a6">
    <w:name w:val="Верхний колонтитул Знак"/>
    <w:basedOn w:val="a0"/>
    <w:link w:val="a5"/>
    <w:uiPriority w:val="99"/>
    <w:rsid w:val="0041391E"/>
  </w:style>
  <w:style w:type="paragraph" w:styleId="a7">
    <w:name w:val="footer"/>
    <w:basedOn w:val="a"/>
    <w:link w:val="a8"/>
    <w:uiPriority w:val="99"/>
    <w:semiHidden/>
    <w:unhideWhenUsed/>
    <w:rsid w:val="0041391E"/>
    <w:pPr>
      <w:tabs>
        <w:tab w:val="center" w:pos="4677"/>
        <w:tab w:val="right" w:pos="9355"/>
      </w:tabs>
    </w:pPr>
  </w:style>
  <w:style w:type="character" w:customStyle="1" w:styleId="a8">
    <w:name w:val="Нижний колонтитул Знак"/>
    <w:basedOn w:val="a0"/>
    <w:link w:val="a7"/>
    <w:uiPriority w:val="99"/>
    <w:semiHidden/>
    <w:rsid w:val="0041391E"/>
  </w:style>
</w:styles>
</file>

<file path=word/webSettings.xml><?xml version="1.0" encoding="utf-8"?>
<w:webSettings xmlns:r="http://schemas.openxmlformats.org/officeDocument/2006/relationships" xmlns:w="http://schemas.openxmlformats.org/wordprocessingml/2006/main">
  <w:divs>
    <w:div w:id="1525709953">
      <w:bodyDiv w:val="1"/>
      <w:marLeft w:val="0"/>
      <w:marRight w:val="0"/>
      <w:marTop w:val="0"/>
      <w:marBottom w:val="0"/>
      <w:divBdr>
        <w:top w:val="none" w:sz="0" w:space="0" w:color="auto"/>
        <w:left w:val="none" w:sz="0" w:space="0" w:color="auto"/>
        <w:bottom w:val="none" w:sz="0" w:space="0" w:color="auto"/>
        <w:right w:val="none" w:sz="0" w:space="0" w:color="auto"/>
      </w:divBdr>
      <w:divsChild>
        <w:div w:id="87361644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5B4D1-21B5-4E88-BE9A-CAB0C86B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19514</Words>
  <Characters>111232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irtiscev</dc:creator>
  <cp:lastModifiedBy>iurie.rtiscev</cp:lastModifiedBy>
  <cp:revision>2</cp:revision>
  <dcterms:created xsi:type="dcterms:W3CDTF">2019-09-10T07:46:00Z</dcterms:created>
  <dcterms:modified xsi:type="dcterms:W3CDTF">2019-09-10T07:46:00Z</dcterms:modified>
</cp:coreProperties>
</file>